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A8F" w:rsidRPr="00E22CD9" w:rsidRDefault="00DD1A8F" w:rsidP="00DD1A8F">
      <w:pPr>
        <w:rPr>
          <w:sz w:val="10"/>
          <w:szCs w:val="10"/>
          <w:lang w:val="fr-FR"/>
        </w:rPr>
      </w:pPr>
    </w:p>
    <w:p w:rsidR="00F8613B" w:rsidRDefault="00F8613B" w:rsidP="00072D60">
      <w:pPr>
        <w:jc w:val="center"/>
        <w:rPr>
          <w:rFonts w:ascii="Times New Roman" w:hAnsi="Times New Roman" w:cs="Times New Roman"/>
          <w:b/>
          <w:bCs/>
          <w:color w:val="0B487E"/>
          <w:sz w:val="40"/>
          <w:szCs w:val="40"/>
          <w:u w:val="single"/>
          <w:lang w:val="fr-FR"/>
        </w:rPr>
      </w:pPr>
    </w:p>
    <w:p w:rsidR="00072D60" w:rsidRPr="00072D60" w:rsidRDefault="00072D60" w:rsidP="00072D60">
      <w:pPr>
        <w:jc w:val="center"/>
        <w:rPr>
          <w:rFonts w:ascii="Times New Roman" w:hAnsi="Times New Roman" w:cs="Times New Roman"/>
          <w:b/>
          <w:bCs/>
          <w:color w:val="0B487E"/>
          <w:sz w:val="40"/>
          <w:szCs w:val="40"/>
          <w:u w:val="single"/>
          <w:lang w:val="fr-FR"/>
        </w:rPr>
      </w:pPr>
      <w:r w:rsidRPr="00072D60">
        <w:rPr>
          <w:rFonts w:ascii="Times New Roman" w:hAnsi="Times New Roman" w:cs="Times New Roman"/>
          <w:b/>
          <w:bCs/>
          <w:color w:val="0B487E"/>
          <w:sz w:val="40"/>
          <w:szCs w:val="40"/>
          <w:u w:val="single"/>
          <w:lang w:val="fr-FR"/>
        </w:rPr>
        <w:t>Masques et Coronavirus</w:t>
      </w:r>
    </w:p>
    <w:p w:rsidR="00072D60" w:rsidRDefault="00072D60">
      <w:pPr>
        <w:rPr>
          <w:rFonts w:ascii="Times New Roman" w:hAnsi="Times New Roman" w:cs="Times New Roman"/>
          <w:b/>
          <w:bCs/>
          <w:color w:val="0B487E"/>
          <w:u w:val="single"/>
          <w:lang w:val="fr-FR"/>
        </w:rPr>
      </w:pPr>
    </w:p>
    <w:p w:rsidR="00072D60" w:rsidRDefault="00072D60">
      <w:pPr>
        <w:rPr>
          <w:rFonts w:ascii="Times New Roman" w:hAnsi="Times New Roman" w:cs="Times New Roman"/>
          <w:b/>
          <w:bCs/>
          <w:color w:val="0B487E"/>
          <w:u w:val="single"/>
          <w:lang w:val="fr-FR"/>
        </w:rPr>
      </w:pPr>
    </w:p>
    <w:p w:rsidR="00072D60" w:rsidRPr="00072D60" w:rsidRDefault="00072D60">
      <w:pPr>
        <w:rPr>
          <w:rFonts w:ascii="Times New Roman" w:hAnsi="Times New Roman" w:cs="Times New Roman"/>
          <w:b/>
          <w:bCs/>
          <w:color w:val="0B487E"/>
          <w:u w:val="single"/>
          <w:lang w:val="fr-FR"/>
        </w:rPr>
      </w:pPr>
      <w:r w:rsidRPr="00072D60">
        <w:rPr>
          <w:rFonts w:ascii="Times New Roman" w:hAnsi="Times New Roman" w:cs="Times New Roman"/>
          <w:b/>
          <w:bCs/>
          <w:color w:val="0B487E"/>
          <w:u w:val="single"/>
          <w:lang w:val="fr-FR"/>
        </w:rPr>
        <w:t>Lignes guide pour i</w:t>
      </w:r>
      <w:r>
        <w:rPr>
          <w:rFonts w:ascii="Times New Roman" w:hAnsi="Times New Roman" w:cs="Times New Roman"/>
          <w:b/>
          <w:bCs/>
          <w:color w:val="0B487E"/>
          <w:u w:val="single"/>
          <w:lang w:val="fr-FR"/>
        </w:rPr>
        <w:t xml:space="preserve">ndication des arguments et approches idoines à mettre en place la tutelle de ses propres droits constitutionnels </w:t>
      </w:r>
    </w:p>
    <w:p w:rsidR="00072D60" w:rsidRDefault="00072D60">
      <w:pPr>
        <w:rPr>
          <w:rFonts w:ascii="Times New Roman" w:hAnsi="Times New Roman" w:cs="Times New Roman"/>
          <w:b/>
          <w:bCs/>
          <w:color w:val="0B487E"/>
          <w:u w:val="single"/>
          <w:lang w:val="fr-FR"/>
        </w:rPr>
      </w:pPr>
    </w:p>
    <w:p w:rsidR="00F8613B" w:rsidRPr="00072D60" w:rsidRDefault="00F8613B">
      <w:pPr>
        <w:rPr>
          <w:rFonts w:ascii="Times New Roman" w:hAnsi="Times New Roman" w:cs="Times New Roman"/>
          <w:b/>
          <w:bCs/>
          <w:color w:val="0B487E"/>
          <w:u w:val="single"/>
          <w:lang w:val="fr-FR"/>
        </w:rPr>
      </w:pPr>
    </w:p>
    <w:p w:rsidR="002E247B" w:rsidRPr="00072D60" w:rsidRDefault="002E247B" w:rsidP="00391CC1">
      <w:pPr>
        <w:spacing w:after="200" w:line="360" w:lineRule="auto"/>
        <w:jc w:val="center"/>
        <w:rPr>
          <w:rFonts w:ascii="Times New Roman" w:hAnsi="Times New Roman" w:cs="Times New Roman"/>
          <w:b/>
          <w:bCs/>
          <w:color w:val="0B487E"/>
          <w:u w:val="single"/>
          <w:lang w:val="fr-FR"/>
        </w:rPr>
      </w:pPr>
      <w:r w:rsidRPr="00072D60">
        <w:rPr>
          <w:rFonts w:ascii="Times New Roman" w:hAnsi="Times New Roman" w:cs="Times New Roman"/>
          <w:b/>
          <w:bCs/>
          <w:color w:val="0B487E"/>
          <w:u w:val="single"/>
          <w:lang w:val="fr-FR"/>
        </w:rPr>
        <w:t>PREM</w:t>
      </w:r>
      <w:r w:rsidR="002973DC" w:rsidRPr="00072D60">
        <w:rPr>
          <w:rFonts w:ascii="Times New Roman" w:hAnsi="Times New Roman" w:cs="Times New Roman"/>
          <w:b/>
          <w:bCs/>
          <w:color w:val="0B487E"/>
          <w:u w:val="single"/>
          <w:lang w:val="fr-FR"/>
        </w:rPr>
        <w:t>I</w:t>
      </w:r>
      <w:r w:rsidRPr="00072D60">
        <w:rPr>
          <w:rFonts w:ascii="Times New Roman" w:hAnsi="Times New Roman" w:cs="Times New Roman"/>
          <w:b/>
          <w:bCs/>
          <w:color w:val="0B487E"/>
          <w:u w:val="single"/>
          <w:lang w:val="fr-FR"/>
        </w:rPr>
        <w:t>SS</w:t>
      </w:r>
      <w:r w:rsidR="00A56917" w:rsidRPr="00072D60">
        <w:rPr>
          <w:rFonts w:ascii="Times New Roman" w:hAnsi="Times New Roman" w:cs="Times New Roman"/>
          <w:b/>
          <w:bCs/>
          <w:color w:val="0B487E"/>
          <w:u w:val="single"/>
          <w:lang w:val="fr-FR"/>
        </w:rPr>
        <w:t>E</w:t>
      </w:r>
    </w:p>
    <w:p w:rsidR="00AE5E4A" w:rsidRPr="00A56917" w:rsidRDefault="00A56917" w:rsidP="00391CC1">
      <w:pPr>
        <w:pStyle w:val="Paragraphedeliste"/>
        <w:numPr>
          <w:ilvl w:val="0"/>
          <w:numId w:val="3"/>
        </w:numPr>
        <w:spacing w:after="200" w:line="360" w:lineRule="auto"/>
        <w:ind w:left="426" w:hanging="426"/>
        <w:jc w:val="both"/>
        <w:rPr>
          <w:rFonts w:ascii="Times New Roman" w:hAnsi="Times New Roman" w:cs="Times New Roman"/>
          <w:color w:val="333333"/>
          <w:lang w:val="fr-FR"/>
        </w:rPr>
      </w:pPr>
      <w:r w:rsidRPr="00A56917">
        <w:rPr>
          <w:rFonts w:ascii="Times New Roman" w:hAnsi="Times New Roman" w:cs="Times New Roman"/>
          <w:color w:val="333333"/>
          <w:lang w:val="fr-FR"/>
        </w:rPr>
        <w:t xml:space="preserve">Créer un instrument, qui soit un vade-mecum, un ensemble de sujets et/ou de lois, avec lequel pouvoir </w:t>
      </w:r>
      <w:r w:rsidRPr="00A56917">
        <w:rPr>
          <w:rFonts w:ascii="Times New Roman" w:hAnsi="Times New Roman" w:cs="Times New Roman"/>
          <w:b/>
          <w:bCs/>
          <w:color w:val="333333"/>
          <w:lang w:val="fr-FR"/>
        </w:rPr>
        <w:t xml:space="preserve">prévenir et éviter de manière </w:t>
      </w:r>
      <w:r w:rsidRPr="002973DC">
        <w:rPr>
          <w:rFonts w:ascii="Times New Roman" w:hAnsi="Times New Roman" w:cs="Times New Roman"/>
          <w:b/>
          <w:bCs/>
          <w:color w:val="333333"/>
          <w:lang w:val="fr-FR"/>
        </w:rPr>
        <w:t>absolue et certaine</w:t>
      </w:r>
      <w:r w:rsidRPr="00A56917">
        <w:rPr>
          <w:rFonts w:ascii="Times New Roman" w:hAnsi="Times New Roman" w:cs="Times New Roman"/>
          <w:color w:val="333333"/>
          <w:lang w:val="fr-FR"/>
        </w:rPr>
        <w:t xml:space="preserve"> qu’un procès-verbal soit </w:t>
      </w:r>
      <w:r w:rsidR="002973DC">
        <w:rPr>
          <w:rFonts w:ascii="Times New Roman" w:hAnsi="Times New Roman" w:cs="Times New Roman"/>
          <w:color w:val="333333"/>
          <w:lang w:val="fr-FR"/>
        </w:rPr>
        <w:t>faite</w:t>
      </w:r>
      <w:r w:rsidRPr="00A56917">
        <w:rPr>
          <w:rFonts w:ascii="Times New Roman" w:hAnsi="Times New Roman" w:cs="Times New Roman"/>
          <w:color w:val="333333"/>
          <w:lang w:val="fr-FR"/>
        </w:rPr>
        <w:t xml:space="preserve"> par les Forces de l’Ordre </w:t>
      </w:r>
      <w:r w:rsidRPr="00A56917">
        <w:rPr>
          <w:rFonts w:ascii="Times New Roman" w:hAnsi="Times New Roman" w:cs="Times New Roman"/>
          <w:b/>
          <w:bCs/>
          <w:color w:val="333333"/>
          <w:lang w:val="fr-FR"/>
        </w:rPr>
        <w:t>n’est pas possible</w:t>
      </w:r>
      <w:r w:rsidR="002973DC">
        <w:rPr>
          <w:rFonts w:ascii="Times New Roman" w:hAnsi="Times New Roman" w:cs="Times New Roman"/>
          <w:color w:val="333333"/>
          <w:lang w:val="fr-FR"/>
        </w:rPr>
        <w:t>, du moment qu’i</w:t>
      </w:r>
      <w:r w:rsidRPr="00A56917">
        <w:rPr>
          <w:rFonts w:ascii="Times New Roman" w:hAnsi="Times New Roman" w:cs="Times New Roman"/>
          <w:color w:val="333333"/>
          <w:lang w:val="fr-FR"/>
        </w:rPr>
        <w:t>l s’agit d’une question qui relève de l’appréciation autonome, différente et subjective des faits et de l’interprétation de la législation par cha</w:t>
      </w:r>
      <w:r w:rsidR="002973DC">
        <w:rPr>
          <w:rFonts w:ascii="Times New Roman" w:hAnsi="Times New Roman" w:cs="Times New Roman"/>
          <w:color w:val="333333"/>
          <w:lang w:val="fr-FR"/>
        </w:rPr>
        <w:t>que appartenant à dites Forces</w:t>
      </w:r>
      <w:r w:rsidRPr="00A56917">
        <w:rPr>
          <w:rFonts w:ascii="Times New Roman" w:hAnsi="Times New Roman" w:cs="Times New Roman"/>
          <w:color w:val="333333"/>
          <w:lang w:val="fr-FR"/>
        </w:rPr>
        <w:t>.</w:t>
      </w:r>
    </w:p>
    <w:p w:rsidR="0007625F" w:rsidRPr="00A56917" w:rsidRDefault="00A56917" w:rsidP="00391CC1">
      <w:pPr>
        <w:pStyle w:val="Paragraphedeliste"/>
        <w:numPr>
          <w:ilvl w:val="0"/>
          <w:numId w:val="3"/>
        </w:numPr>
        <w:spacing w:after="200" w:line="360" w:lineRule="auto"/>
        <w:ind w:left="426" w:hanging="426"/>
        <w:jc w:val="both"/>
        <w:rPr>
          <w:rFonts w:ascii="Times New Roman" w:hAnsi="Times New Roman" w:cs="Times New Roman"/>
          <w:color w:val="333333"/>
          <w:lang w:val="fr-FR"/>
        </w:rPr>
      </w:pPr>
      <w:r w:rsidRPr="00A56917">
        <w:rPr>
          <w:rFonts w:ascii="Times New Roman" w:hAnsi="Times New Roman" w:cs="Times New Roman"/>
          <w:color w:val="333333"/>
          <w:lang w:val="fr-FR"/>
        </w:rPr>
        <w:t xml:space="preserve">La </w:t>
      </w:r>
      <w:r w:rsidRPr="00A56917">
        <w:rPr>
          <w:rFonts w:ascii="Times New Roman" w:hAnsi="Times New Roman" w:cs="Times New Roman"/>
          <w:b/>
          <w:bCs/>
          <w:color w:val="333333"/>
          <w:lang w:val="fr-FR"/>
        </w:rPr>
        <w:t>certitude d’un résultat positif</w:t>
      </w:r>
      <w:r w:rsidRPr="00A56917">
        <w:rPr>
          <w:rFonts w:ascii="Times New Roman" w:hAnsi="Times New Roman" w:cs="Times New Roman"/>
          <w:color w:val="333333"/>
          <w:lang w:val="fr-FR"/>
        </w:rPr>
        <w:t xml:space="preserve">, garanti à 100%, en cas de contestation du procès-verbal </w:t>
      </w:r>
      <w:r w:rsidRPr="00A56917">
        <w:rPr>
          <w:rFonts w:ascii="Times New Roman" w:hAnsi="Times New Roman" w:cs="Times New Roman"/>
          <w:b/>
          <w:bCs/>
          <w:color w:val="333333"/>
          <w:lang w:val="fr-FR"/>
        </w:rPr>
        <w:t>est tout aussi impossible</w:t>
      </w:r>
      <w:r w:rsidRPr="00A56917">
        <w:rPr>
          <w:rFonts w:ascii="Times New Roman" w:hAnsi="Times New Roman" w:cs="Times New Roman"/>
          <w:color w:val="333333"/>
          <w:lang w:val="fr-FR"/>
        </w:rPr>
        <w:t>, en subsistant pour chaque jugement l’incertitude de son résultat dû, même ici, au pouvoir d’autonomie décisionnelle et libre conviction de l’organe de jugement.</w:t>
      </w:r>
    </w:p>
    <w:p w:rsidR="00361433" w:rsidRPr="00301ED7" w:rsidRDefault="00301ED7" w:rsidP="00391CC1">
      <w:pPr>
        <w:pStyle w:val="Paragraphedeliste"/>
        <w:numPr>
          <w:ilvl w:val="0"/>
          <w:numId w:val="3"/>
        </w:numPr>
        <w:spacing w:after="200" w:line="360" w:lineRule="auto"/>
        <w:ind w:left="426" w:hanging="426"/>
        <w:jc w:val="both"/>
        <w:rPr>
          <w:rFonts w:ascii="Times New Roman" w:hAnsi="Times New Roman" w:cs="Times New Roman"/>
          <w:color w:val="333333"/>
          <w:lang w:val="fr-FR"/>
        </w:rPr>
      </w:pPr>
      <w:r w:rsidRPr="00301ED7">
        <w:rPr>
          <w:rFonts w:ascii="Times New Roman" w:hAnsi="Times New Roman" w:cs="Times New Roman"/>
          <w:color w:val="333333"/>
          <w:lang w:val="fr-FR"/>
        </w:rPr>
        <w:t xml:space="preserve">Une règle, </w:t>
      </w:r>
      <w:r w:rsidRPr="003906EE">
        <w:rPr>
          <w:rFonts w:ascii="Times New Roman" w:hAnsi="Times New Roman" w:cs="Times New Roman"/>
          <w:color w:val="333333"/>
          <w:u w:val="single"/>
          <w:lang w:val="fr-FR"/>
        </w:rPr>
        <w:t>lorsqu’elle est en vigueur</w:t>
      </w:r>
      <w:r w:rsidRPr="00301ED7">
        <w:rPr>
          <w:rFonts w:ascii="Times New Roman" w:hAnsi="Times New Roman" w:cs="Times New Roman"/>
          <w:color w:val="333333"/>
          <w:lang w:val="fr-FR"/>
        </w:rPr>
        <w:t xml:space="preserve">, même lorsqu’il y a plus que des raisons fondées de sa grave illégalité, </w:t>
      </w:r>
      <w:r w:rsidRPr="003906EE">
        <w:rPr>
          <w:rFonts w:ascii="Times New Roman" w:hAnsi="Times New Roman" w:cs="Times New Roman"/>
          <w:color w:val="333333"/>
          <w:u w:val="single"/>
          <w:lang w:val="fr-FR"/>
        </w:rPr>
        <w:t>a effet</w:t>
      </w:r>
      <w:r w:rsidRPr="00301ED7">
        <w:rPr>
          <w:rFonts w:ascii="Times New Roman" w:hAnsi="Times New Roman" w:cs="Times New Roman"/>
          <w:color w:val="333333"/>
          <w:lang w:val="fr-FR"/>
        </w:rPr>
        <w:t xml:space="preserve"> et donc, aussi longtemps qu’en vigueur, l’agent des Forces de l’Ordre </w:t>
      </w:r>
      <w:r w:rsidRPr="002973DC">
        <w:rPr>
          <w:rFonts w:ascii="Times New Roman" w:hAnsi="Times New Roman" w:cs="Times New Roman"/>
          <w:color w:val="333333"/>
          <w:u w:val="single"/>
          <w:lang w:val="fr-FR"/>
        </w:rPr>
        <w:t>peut en demander le respect "en vertu de la loi"</w:t>
      </w:r>
      <w:r w:rsidRPr="00301ED7">
        <w:rPr>
          <w:rFonts w:ascii="Times New Roman" w:hAnsi="Times New Roman" w:cs="Times New Roman"/>
          <w:color w:val="333333"/>
          <w:lang w:val="fr-FR"/>
        </w:rPr>
        <w:t xml:space="preserve">, c’est-à-dire l’appliquer. Il n’en reste pas moins qu’il peut évaluer et décider de ne pas l’appliquer, un pouvoir laissé au libre arbitre du sujet, que </w:t>
      </w:r>
      <w:r w:rsidRPr="00037DDC">
        <w:rPr>
          <w:rFonts w:ascii="Times New Roman" w:hAnsi="Times New Roman" w:cs="Times New Roman"/>
          <w:color w:val="333333"/>
          <w:u w:val="single"/>
          <w:lang w:val="fr-FR"/>
        </w:rPr>
        <w:t>l’on peut donc inviter à une réflexion, mais sans bien sûr pouvoir l’imposer</w:t>
      </w:r>
      <w:r w:rsidRPr="00301ED7">
        <w:rPr>
          <w:rFonts w:ascii="Times New Roman" w:hAnsi="Times New Roman" w:cs="Times New Roman"/>
          <w:color w:val="333333"/>
          <w:lang w:val="fr-FR"/>
        </w:rPr>
        <w:t xml:space="preserve">. Ce, au moins </w:t>
      </w:r>
      <w:r w:rsidRPr="003906EE">
        <w:rPr>
          <w:rFonts w:ascii="Times New Roman" w:hAnsi="Times New Roman" w:cs="Times New Roman"/>
          <w:color w:val="333333"/>
          <w:u w:val="single"/>
          <w:lang w:val="fr-FR"/>
        </w:rPr>
        <w:t>jusqu’à ce que son illégalité/inconstitutionnalité soit déclarée</w:t>
      </w:r>
      <w:r w:rsidRPr="00301ED7">
        <w:rPr>
          <w:rFonts w:ascii="Times New Roman" w:hAnsi="Times New Roman" w:cs="Times New Roman"/>
          <w:color w:val="333333"/>
          <w:lang w:val="fr-FR"/>
        </w:rPr>
        <w:t xml:space="preserve"> et que son efficacité soit par conséquent compromise.</w:t>
      </w:r>
    </w:p>
    <w:p w:rsidR="0090105C" w:rsidRDefault="0090105C" w:rsidP="00391CC1">
      <w:pPr>
        <w:spacing w:after="200" w:line="360" w:lineRule="auto"/>
        <w:jc w:val="center"/>
        <w:rPr>
          <w:rFonts w:ascii="Times New Roman" w:hAnsi="Times New Roman" w:cs="Times New Roman"/>
          <w:color w:val="333333"/>
          <w:u w:val="single"/>
          <w:lang w:val="fr-FR"/>
        </w:rPr>
      </w:pPr>
      <w:r w:rsidRPr="0090105C">
        <w:rPr>
          <w:rFonts w:ascii="Times New Roman" w:hAnsi="Times New Roman" w:cs="Times New Roman"/>
          <w:color w:val="333333"/>
          <w:u w:val="single"/>
          <w:lang w:val="fr-FR"/>
        </w:rPr>
        <w:t xml:space="preserve">Cela étant, non pas dans le but de décourager la défense de ses droits et de ses libertés, mais dans le seul but de ne pas diffuser des garanties et des solutions faciles qui puissent causer plus de dommages que de bénéfices, nous rapportons ci-dessous ceux qui, selon le </w:t>
      </w:r>
      <w:r w:rsidRPr="0090105C">
        <w:rPr>
          <w:rFonts w:ascii="Times New Roman" w:hAnsi="Times New Roman" w:cs="Times New Roman"/>
          <w:b/>
          <w:bCs/>
          <w:color w:val="333333"/>
          <w:u w:val="single"/>
          <w:lang w:val="fr-FR"/>
        </w:rPr>
        <w:t>Soutien Légal du Mouvement Roosevelt</w:t>
      </w:r>
      <w:r w:rsidRPr="0090105C">
        <w:rPr>
          <w:rFonts w:ascii="Times New Roman" w:hAnsi="Times New Roman" w:cs="Times New Roman"/>
          <w:color w:val="333333"/>
          <w:u w:val="single"/>
          <w:lang w:val="fr-FR"/>
        </w:rPr>
        <w:t>, peuvent être les arguments et l’approche les plus appropriés pour mettre en place sa propre protection du mieux possible.</w:t>
      </w:r>
    </w:p>
    <w:p w:rsidR="00F8613B" w:rsidRDefault="00F8613B" w:rsidP="00391CC1">
      <w:pPr>
        <w:spacing w:after="200" w:line="360" w:lineRule="auto"/>
        <w:jc w:val="center"/>
        <w:rPr>
          <w:rFonts w:ascii="Times New Roman" w:hAnsi="Times New Roman" w:cs="Times New Roman"/>
          <w:color w:val="333333"/>
          <w:u w:val="single"/>
          <w:lang w:val="fr-FR"/>
        </w:rPr>
      </w:pPr>
    </w:p>
    <w:p w:rsidR="0090105C" w:rsidRPr="002577E2" w:rsidRDefault="0090105C" w:rsidP="0090105C">
      <w:pPr>
        <w:spacing w:after="200" w:line="360" w:lineRule="auto"/>
        <w:jc w:val="center"/>
        <w:rPr>
          <w:rFonts w:ascii="Times New Roman" w:hAnsi="Times New Roman" w:cs="Times New Roman"/>
          <w:b/>
          <w:bCs/>
          <w:color w:val="0B487E"/>
          <w:u w:val="single"/>
          <w:lang w:val="fr-FR"/>
        </w:rPr>
      </w:pPr>
      <w:r w:rsidRPr="002577E2">
        <w:rPr>
          <w:rFonts w:ascii="Times New Roman" w:hAnsi="Times New Roman" w:cs="Times New Roman"/>
          <w:b/>
          <w:bCs/>
          <w:color w:val="0B487E"/>
          <w:u w:val="single"/>
          <w:lang w:val="fr-FR"/>
        </w:rPr>
        <w:t>MODALITÉ ET APPROCHE</w:t>
      </w:r>
    </w:p>
    <w:p w:rsidR="00F8613B" w:rsidRPr="0090105C" w:rsidRDefault="0090105C" w:rsidP="00391CC1">
      <w:pPr>
        <w:spacing w:after="200" w:line="360" w:lineRule="auto"/>
        <w:jc w:val="both"/>
        <w:rPr>
          <w:rFonts w:ascii="Times New Roman" w:hAnsi="Times New Roman" w:cs="Times New Roman"/>
          <w:color w:val="333333"/>
          <w:lang w:val="fr-FR"/>
        </w:rPr>
      </w:pPr>
      <w:r w:rsidRPr="0090105C">
        <w:rPr>
          <w:rFonts w:ascii="Times New Roman" w:hAnsi="Times New Roman" w:cs="Times New Roman"/>
          <w:color w:val="333333"/>
          <w:lang w:val="fr-FR"/>
        </w:rPr>
        <w:t xml:space="preserve">Tout d’abord, nous recommandons une attitude </w:t>
      </w:r>
      <w:r w:rsidRPr="0090105C">
        <w:rPr>
          <w:rFonts w:ascii="Times New Roman" w:hAnsi="Times New Roman" w:cs="Times New Roman"/>
          <w:color w:val="333333"/>
          <w:u w:val="single"/>
          <w:lang w:val="fr-FR"/>
        </w:rPr>
        <w:t>ferme, mais sereine et aimable avec les Forces de l’Ordre</w:t>
      </w:r>
      <w:r w:rsidRPr="0090105C">
        <w:rPr>
          <w:rFonts w:ascii="Times New Roman" w:hAnsi="Times New Roman" w:cs="Times New Roman"/>
          <w:color w:val="333333"/>
          <w:lang w:val="fr-FR"/>
        </w:rPr>
        <w:t xml:space="preserve">, ainsi que le plus possible basée sur </w:t>
      </w:r>
      <w:r w:rsidRPr="00037DDC">
        <w:rPr>
          <w:rFonts w:ascii="Times New Roman" w:hAnsi="Times New Roman" w:cs="Times New Roman"/>
          <w:color w:val="333333"/>
          <w:u w:val="single"/>
          <w:lang w:val="fr-FR"/>
        </w:rPr>
        <w:t>l’empathie</w:t>
      </w:r>
      <w:r w:rsidRPr="0090105C">
        <w:rPr>
          <w:rFonts w:ascii="Times New Roman" w:hAnsi="Times New Roman" w:cs="Times New Roman"/>
          <w:color w:val="333333"/>
          <w:lang w:val="fr-FR"/>
        </w:rPr>
        <w:t xml:space="preserve"> afin d’essayer d’</w:t>
      </w:r>
      <w:r w:rsidRPr="0090105C">
        <w:rPr>
          <w:rFonts w:ascii="Times New Roman" w:hAnsi="Times New Roman" w:cs="Times New Roman"/>
          <w:b/>
          <w:bCs/>
          <w:color w:val="333333"/>
          <w:u w:val="single"/>
          <w:lang w:val="fr-FR"/>
        </w:rPr>
        <w:t>éviter</w:t>
      </w:r>
      <w:r w:rsidRPr="0090105C">
        <w:rPr>
          <w:rFonts w:ascii="Times New Roman" w:hAnsi="Times New Roman" w:cs="Times New Roman"/>
          <w:color w:val="333333"/>
          <w:lang w:val="fr-FR"/>
        </w:rPr>
        <w:t xml:space="preserve"> tout type de </w:t>
      </w:r>
      <w:r w:rsidRPr="0090105C">
        <w:rPr>
          <w:rFonts w:ascii="Times New Roman" w:hAnsi="Times New Roman" w:cs="Times New Roman"/>
          <w:b/>
          <w:bCs/>
          <w:color w:val="333333"/>
          <w:u w:val="single"/>
          <w:lang w:val="fr-FR"/>
        </w:rPr>
        <w:t>confrontation</w:t>
      </w:r>
      <w:r w:rsidRPr="0090105C">
        <w:rPr>
          <w:rFonts w:ascii="Times New Roman" w:hAnsi="Times New Roman" w:cs="Times New Roman"/>
          <w:color w:val="333333"/>
          <w:lang w:val="fr-FR"/>
        </w:rPr>
        <w:t xml:space="preserve"> nette entre vous et de </w:t>
      </w:r>
      <w:r w:rsidRPr="0090105C">
        <w:rPr>
          <w:rFonts w:ascii="Times New Roman" w:hAnsi="Times New Roman" w:cs="Times New Roman"/>
          <w:b/>
          <w:bCs/>
          <w:color w:val="333333"/>
          <w:u w:val="single"/>
          <w:lang w:val="fr-FR"/>
        </w:rPr>
        <w:t>favoriser</w:t>
      </w:r>
      <w:r w:rsidRPr="0090105C">
        <w:rPr>
          <w:rFonts w:ascii="Times New Roman" w:hAnsi="Times New Roman" w:cs="Times New Roman"/>
          <w:color w:val="333333"/>
          <w:lang w:val="fr-FR"/>
        </w:rPr>
        <w:t xml:space="preserve"> plutôt une </w:t>
      </w:r>
      <w:r w:rsidRPr="0090105C">
        <w:rPr>
          <w:rFonts w:ascii="Times New Roman" w:hAnsi="Times New Roman" w:cs="Times New Roman"/>
          <w:b/>
          <w:bCs/>
          <w:color w:val="333333"/>
          <w:u w:val="single"/>
          <w:lang w:val="fr-FR"/>
        </w:rPr>
        <w:t>rencontre</w:t>
      </w:r>
      <w:r w:rsidRPr="0090105C">
        <w:rPr>
          <w:rFonts w:ascii="Times New Roman" w:hAnsi="Times New Roman" w:cs="Times New Roman"/>
          <w:color w:val="333333"/>
          <w:lang w:val="fr-FR"/>
        </w:rPr>
        <w:t xml:space="preserve"> entre vos idées. Ce n’est </w:t>
      </w:r>
      <w:r w:rsidRPr="00037DDC">
        <w:rPr>
          <w:rFonts w:ascii="Times New Roman" w:hAnsi="Times New Roman" w:cs="Times New Roman"/>
          <w:color w:val="333333"/>
          <w:u w:val="single"/>
          <w:lang w:val="fr-FR"/>
        </w:rPr>
        <w:t>pas par crainte</w:t>
      </w:r>
      <w:r w:rsidRPr="0090105C">
        <w:rPr>
          <w:rFonts w:ascii="Times New Roman" w:hAnsi="Times New Roman" w:cs="Times New Roman"/>
          <w:color w:val="333333"/>
          <w:lang w:val="fr-FR"/>
        </w:rPr>
        <w:t xml:space="preserve"> ou par peu de conviction de ses </w:t>
      </w:r>
      <w:r w:rsidRPr="0090105C">
        <w:rPr>
          <w:rFonts w:ascii="Times New Roman" w:hAnsi="Times New Roman" w:cs="Times New Roman"/>
          <w:color w:val="333333"/>
          <w:u w:val="single"/>
          <w:lang w:val="fr-FR"/>
        </w:rPr>
        <w:t>droits</w:t>
      </w:r>
      <w:r w:rsidRPr="0090105C">
        <w:rPr>
          <w:rFonts w:ascii="Times New Roman" w:hAnsi="Times New Roman" w:cs="Times New Roman"/>
          <w:color w:val="333333"/>
          <w:lang w:val="fr-FR"/>
        </w:rPr>
        <w:t xml:space="preserve"> </w:t>
      </w:r>
      <w:r w:rsidRPr="00037DDC">
        <w:rPr>
          <w:rFonts w:ascii="Times New Roman" w:hAnsi="Times New Roman" w:cs="Times New Roman"/>
          <w:color w:val="333333"/>
          <w:u w:val="single"/>
          <w:lang w:val="fr-FR"/>
        </w:rPr>
        <w:t>en tant que citoyens</w:t>
      </w:r>
      <w:r w:rsidRPr="0090105C">
        <w:rPr>
          <w:rFonts w:ascii="Times New Roman" w:hAnsi="Times New Roman" w:cs="Times New Roman"/>
          <w:color w:val="333333"/>
          <w:u w:val="single"/>
          <w:lang w:val="fr-FR"/>
        </w:rPr>
        <w:t xml:space="preserve"> italiens</w:t>
      </w:r>
      <w:r w:rsidRPr="0090105C">
        <w:rPr>
          <w:rFonts w:ascii="Times New Roman" w:hAnsi="Times New Roman" w:cs="Times New Roman"/>
          <w:color w:val="333333"/>
          <w:lang w:val="fr-FR"/>
        </w:rPr>
        <w:t xml:space="preserve">, mais parce que </w:t>
      </w:r>
      <w:r w:rsidRPr="00037DDC">
        <w:rPr>
          <w:rFonts w:ascii="Times New Roman" w:hAnsi="Times New Roman" w:cs="Times New Roman"/>
          <w:color w:val="333333"/>
          <w:u w:val="single"/>
          <w:lang w:val="fr-FR"/>
        </w:rPr>
        <w:t>nous sommes tous des citoyens</w:t>
      </w:r>
      <w:r w:rsidRPr="0090105C">
        <w:rPr>
          <w:rFonts w:ascii="Times New Roman" w:hAnsi="Times New Roman" w:cs="Times New Roman"/>
          <w:color w:val="333333"/>
          <w:lang w:val="fr-FR"/>
        </w:rPr>
        <w:t xml:space="preserve">, nous et, bien sûr, les agents avec lesquels nous avons </w:t>
      </w:r>
      <w:r w:rsidR="00037DDC">
        <w:rPr>
          <w:rFonts w:ascii="Times New Roman" w:hAnsi="Times New Roman" w:cs="Times New Roman"/>
          <w:color w:val="333333"/>
          <w:lang w:val="fr-FR"/>
        </w:rPr>
        <w:t>à f</w:t>
      </w:r>
      <w:r w:rsidRPr="0090105C">
        <w:rPr>
          <w:rFonts w:ascii="Times New Roman" w:hAnsi="Times New Roman" w:cs="Times New Roman"/>
          <w:color w:val="333333"/>
          <w:lang w:val="fr-FR"/>
        </w:rPr>
        <w:t xml:space="preserve">aire, et cet ensemble </w:t>
      </w:r>
      <w:r w:rsidRPr="0090105C">
        <w:rPr>
          <w:rFonts w:ascii="Times New Roman" w:hAnsi="Times New Roman" w:cs="Times New Roman"/>
          <w:color w:val="333333"/>
          <w:u w:val="single"/>
          <w:lang w:val="fr-FR"/>
        </w:rPr>
        <w:t>de libertés et de droits constitutionnels</w:t>
      </w:r>
      <w:r w:rsidRPr="0090105C">
        <w:rPr>
          <w:rFonts w:ascii="Times New Roman" w:hAnsi="Times New Roman" w:cs="Times New Roman"/>
          <w:color w:val="333333"/>
          <w:lang w:val="fr-FR"/>
        </w:rPr>
        <w:t xml:space="preserve">, que nous avons tant à cœur, </w:t>
      </w:r>
      <w:r w:rsidRPr="0090105C">
        <w:rPr>
          <w:rFonts w:ascii="Times New Roman" w:hAnsi="Times New Roman" w:cs="Times New Roman"/>
          <w:color w:val="333333"/>
          <w:u w:val="single"/>
          <w:lang w:val="fr-FR"/>
        </w:rPr>
        <w:t>leur appartiennent aussi</w:t>
      </w:r>
      <w:r>
        <w:rPr>
          <w:rFonts w:ascii="Times New Roman" w:hAnsi="Times New Roman" w:cs="Times New Roman"/>
          <w:color w:val="333333"/>
          <w:lang w:val="fr-FR"/>
        </w:rPr>
        <w:t xml:space="preserve"> : </w:t>
      </w:r>
      <w:r w:rsidRPr="0090105C">
        <w:rPr>
          <w:rFonts w:ascii="Times New Roman" w:hAnsi="Times New Roman" w:cs="Times New Roman"/>
          <w:color w:val="333333"/>
          <w:lang w:val="fr-FR"/>
        </w:rPr>
        <w:t xml:space="preserve">par un dialogue </w:t>
      </w:r>
      <w:r w:rsidRPr="0090105C">
        <w:rPr>
          <w:rFonts w:ascii="Times New Roman" w:hAnsi="Times New Roman" w:cs="Times New Roman"/>
          <w:color w:val="333333"/>
          <w:u w:val="single"/>
          <w:lang w:val="fr-FR"/>
        </w:rPr>
        <w:t>ferme et clair</w:t>
      </w:r>
      <w:r w:rsidRPr="0090105C">
        <w:rPr>
          <w:rFonts w:ascii="Times New Roman" w:hAnsi="Times New Roman" w:cs="Times New Roman"/>
          <w:color w:val="333333"/>
          <w:lang w:val="fr-FR"/>
        </w:rPr>
        <w:t xml:space="preserve"> mais aussi </w:t>
      </w:r>
      <w:r w:rsidRPr="0090105C">
        <w:rPr>
          <w:rFonts w:ascii="Times New Roman" w:hAnsi="Times New Roman" w:cs="Times New Roman"/>
          <w:color w:val="333333"/>
          <w:u w:val="single"/>
          <w:lang w:val="fr-FR"/>
        </w:rPr>
        <w:t>serein</w:t>
      </w:r>
      <w:r w:rsidRPr="0090105C">
        <w:rPr>
          <w:rFonts w:ascii="Times New Roman" w:hAnsi="Times New Roman" w:cs="Times New Roman"/>
          <w:color w:val="333333"/>
          <w:lang w:val="fr-FR"/>
        </w:rPr>
        <w:t xml:space="preserve"> que possible, on peut </w:t>
      </w:r>
      <w:r w:rsidRPr="0090105C">
        <w:rPr>
          <w:rFonts w:ascii="Times New Roman" w:hAnsi="Times New Roman" w:cs="Times New Roman"/>
          <w:color w:val="333333"/>
          <w:u w:val="single"/>
          <w:lang w:val="fr-FR"/>
        </w:rPr>
        <w:t>tenter de le lui rappeler</w:t>
      </w:r>
      <w:r w:rsidRPr="0090105C">
        <w:rPr>
          <w:rFonts w:ascii="Times New Roman" w:hAnsi="Times New Roman" w:cs="Times New Roman"/>
          <w:color w:val="333333"/>
          <w:lang w:val="fr-FR"/>
        </w:rPr>
        <w:t xml:space="preserve">, et/ou de </w:t>
      </w:r>
      <w:r w:rsidRPr="0090105C">
        <w:rPr>
          <w:rFonts w:ascii="Times New Roman" w:hAnsi="Times New Roman" w:cs="Times New Roman"/>
          <w:color w:val="333333"/>
          <w:u w:val="single"/>
          <w:lang w:val="fr-FR"/>
        </w:rPr>
        <w:t>lui faire prendre conscience</w:t>
      </w:r>
      <w:r w:rsidRPr="0090105C">
        <w:rPr>
          <w:rFonts w:ascii="Times New Roman" w:hAnsi="Times New Roman" w:cs="Times New Roman"/>
          <w:color w:val="333333"/>
          <w:lang w:val="fr-FR"/>
        </w:rPr>
        <w:t xml:space="preserve">, en gardant bien à l’esprit que, le plus souvent, la rigidité </w:t>
      </w:r>
      <w:r w:rsidRPr="0090105C">
        <w:rPr>
          <w:rFonts w:ascii="Times New Roman" w:hAnsi="Times New Roman" w:cs="Times New Roman"/>
          <w:color w:val="333333"/>
          <w:lang w:val="fr-FR"/>
        </w:rPr>
        <w:lastRenderedPageBreak/>
        <w:t>qu’ils peuvent montrer est due à des directives qui leur ont été données et qu’ils ne savent pas si et comment ne pas respecter, et/ou à l’embarras, ainsi qu’à la difficulté de les faire appliquer.</w:t>
      </w:r>
    </w:p>
    <w:p w:rsidR="00DD1A8F" w:rsidRPr="00037DDC" w:rsidRDefault="0090105C" w:rsidP="00DD1A8F">
      <w:pPr>
        <w:spacing w:after="200" w:line="360" w:lineRule="auto"/>
        <w:jc w:val="center"/>
        <w:rPr>
          <w:rFonts w:ascii="Times New Roman" w:hAnsi="Times New Roman" w:cs="Times New Roman"/>
          <w:b/>
          <w:bCs/>
          <w:color w:val="F8CE37"/>
          <w:u w:val="single"/>
          <w:lang w:val="fr-FR"/>
        </w:rPr>
      </w:pPr>
      <w:bookmarkStart w:id="0" w:name="_Hlk56173551"/>
      <w:r w:rsidRPr="00037DDC">
        <w:rPr>
          <w:rFonts w:ascii="Times New Roman" w:hAnsi="Times New Roman" w:cs="Times New Roman"/>
          <w:b/>
          <w:bCs/>
          <w:color w:val="F8CE37"/>
          <w:u w:val="single"/>
          <w:lang w:val="fr-FR"/>
        </w:rPr>
        <w:t>EN RÉSUMÉ</w:t>
      </w:r>
    </w:p>
    <w:bookmarkEnd w:id="0"/>
    <w:p w:rsidR="00401378" w:rsidRPr="0090105C" w:rsidRDefault="0090105C" w:rsidP="00391CC1">
      <w:pPr>
        <w:spacing w:after="200" w:line="360" w:lineRule="auto"/>
        <w:jc w:val="center"/>
        <w:rPr>
          <w:rFonts w:ascii="Times New Roman" w:hAnsi="Times New Roman" w:cs="Times New Roman"/>
          <w:color w:val="0B487E"/>
          <w:lang w:val="fr-FR"/>
        </w:rPr>
      </w:pPr>
      <w:proofErr w:type="gramStart"/>
      <w:r w:rsidRPr="0090105C">
        <w:rPr>
          <w:rFonts w:ascii="Times New Roman" w:hAnsi="Times New Roman" w:cs="Times New Roman"/>
          <w:b/>
          <w:bCs/>
          <w:color w:val="0B487E"/>
          <w:u w:val="single"/>
          <w:lang w:val="fr-FR"/>
        </w:rPr>
        <w:t>essayons</w:t>
      </w:r>
      <w:proofErr w:type="gramEnd"/>
      <w:r w:rsidRPr="0090105C">
        <w:rPr>
          <w:rFonts w:ascii="Times New Roman" w:hAnsi="Times New Roman" w:cs="Times New Roman"/>
          <w:b/>
          <w:bCs/>
          <w:color w:val="0B487E"/>
          <w:u w:val="single"/>
          <w:lang w:val="fr-FR"/>
        </w:rPr>
        <w:t xml:space="preserve"> de nous mettre du même côté, </w:t>
      </w:r>
      <w:r w:rsidR="00037DDC">
        <w:rPr>
          <w:rFonts w:ascii="Times New Roman" w:hAnsi="Times New Roman" w:cs="Times New Roman"/>
          <w:b/>
          <w:bCs/>
          <w:color w:val="0B487E"/>
          <w:u w:val="single"/>
          <w:lang w:val="fr-FR"/>
        </w:rPr>
        <w:t xml:space="preserve">le </w:t>
      </w:r>
      <w:proofErr w:type="spellStart"/>
      <w:r w:rsidR="00037DDC">
        <w:rPr>
          <w:rFonts w:ascii="Times New Roman" w:hAnsi="Times New Roman" w:cs="Times New Roman"/>
          <w:b/>
          <w:bCs/>
          <w:color w:val="0B487E"/>
          <w:u w:val="single"/>
          <w:lang w:val="fr-FR"/>
        </w:rPr>
        <w:t>notre</w:t>
      </w:r>
      <w:proofErr w:type="spellEnd"/>
      <w:r w:rsidR="00037DDC">
        <w:rPr>
          <w:rFonts w:ascii="Times New Roman" w:hAnsi="Times New Roman" w:cs="Times New Roman"/>
          <w:b/>
          <w:bCs/>
          <w:color w:val="0B487E"/>
          <w:u w:val="single"/>
          <w:lang w:val="fr-FR"/>
        </w:rPr>
        <w:t>, c.a.d.</w:t>
      </w:r>
      <w:r w:rsidRPr="0090105C">
        <w:rPr>
          <w:rFonts w:ascii="Times New Roman" w:hAnsi="Times New Roman" w:cs="Times New Roman"/>
          <w:b/>
          <w:bCs/>
          <w:color w:val="0B487E"/>
          <w:u w:val="single"/>
          <w:lang w:val="fr-FR"/>
        </w:rPr>
        <w:t xml:space="preserve"> du côté des citoyens</w:t>
      </w:r>
    </w:p>
    <w:p w:rsidR="00B5737F" w:rsidRDefault="0090105C" w:rsidP="00391CC1">
      <w:pPr>
        <w:spacing w:after="200" w:line="360" w:lineRule="auto"/>
        <w:jc w:val="both"/>
        <w:rPr>
          <w:rFonts w:ascii="Times New Roman" w:hAnsi="Times New Roman" w:cs="Times New Roman"/>
          <w:color w:val="333333"/>
          <w:lang w:val="fr-FR"/>
        </w:rPr>
      </w:pPr>
      <w:r w:rsidRPr="0090105C">
        <w:rPr>
          <w:rFonts w:ascii="Times New Roman" w:hAnsi="Times New Roman" w:cs="Times New Roman"/>
          <w:color w:val="333333"/>
          <w:lang w:val="fr-FR"/>
        </w:rPr>
        <w:t xml:space="preserve">Peut-être parce que, une fois que nous avons pris conscience, ce sont les forces de l’ordre qui n’appliquent pas la règle en élevant l’amende, ni à nous, ni au prochain citoyen qu’elles rencontreront. Nous conseillons donc toujours </w:t>
      </w:r>
      <w:r w:rsidRPr="00F922B3">
        <w:rPr>
          <w:rFonts w:ascii="Times New Roman" w:hAnsi="Times New Roman" w:cs="Times New Roman"/>
          <w:b/>
          <w:bCs/>
          <w:color w:val="333333"/>
          <w:u w:val="single"/>
          <w:lang w:val="fr-FR"/>
        </w:rPr>
        <w:t>de ne pas utiliser un ton et des expressions</w:t>
      </w:r>
      <w:r w:rsidRPr="0090105C">
        <w:rPr>
          <w:rFonts w:ascii="Times New Roman" w:hAnsi="Times New Roman" w:cs="Times New Roman"/>
          <w:color w:val="333333"/>
          <w:lang w:val="fr-FR"/>
        </w:rPr>
        <w:t xml:space="preserve"> qui puissent résonner ou apparaître comme une sorte de </w:t>
      </w:r>
      <w:r w:rsidRPr="00F922B3">
        <w:rPr>
          <w:rFonts w:ascii="Times New Roman" w:hAnsi="Times New Roman" w:cs="Times New Roman"/>
          <w:b/>
          <w:bCs/>
          <w:color w:val="333333"/>
          <w:u w:val="single"/>
          <w:lang w:val="fr-FR"/>
        </w:rPr>
        <w:t>menace et/ou de défi</w:t>
      </w:r>
      <w:r w:rsidRPr="0090105C">
        <w:rPr>
          <w:rFonts w:ascii="Times New Roman" w:hAnsi="Times New Roman" w:cs="Times New Roman"/>
          <w:color w:val="333333"/>
          <w:lang w:val="fr-FR"/>
        </w:rPr>
        <w:t xml:space="preserve">, ce qui est inutile et contre-productif et parfait pour clore tout dialogue. Le conseil est d’aller, avec les moyens ci-dessus, à l’analyse du DPCM </w:t>
      </w:r>
      <w:r w:rsidR="006D474D">
        <w:rPr>
          <w:rFonts w:ascii="Times New Roman" w:hAnsi="Times New Roman" w:cs="Times New Roman"/>
          <w:color w:val="333333"/>
          <w:lang w:val="fr-FR"/>
        </w:rPr>
        <w:t xml:space="preserve">en vigueur sur le moment. </w:t>
      </w:r>
    </w:p>
    <w:p w:rsidR="00F8613B" w:rsidRPr="0090105C" w:rsidRDefault="00F8613B" w:rsidP="00391CC1">
      <w:pPr>
        <w:spacing w:after="200" w:line="360" w:lineRule="auto"/>
        <w:jc w:val="both"/>
        <w:rPr>
          <w:rFonts w:ascii="Times New Roman" w:hAnsi="Times New Roman" w:cs="Times New Roman"/>
          <w:color w:val="333333"/>
          <w:lang w:val="fr-FR"/>
        </w:rPr>
      </w:pPr>
    </w:p>
    <w:p w:rsidR="00DD1A8F" w:rsidRPr="0090105C" w:rsidRDefault="00DD1A8F" w:rsidP="00DD1A8F">
      <w:pPr>
        <w:pStyle w:val="Sansinterligne"/>
        <w:rPr>
          <w:lang w:val="fr-FR"/>
        </w:rPr>
      </w:pPr>
    </w:p>
    <w:p w:rsidR="00EC04D5" w:rsidRPr="00F922B3" w:rsidRDefault="009131D6" w:rsidP="00391CC1">
      <w:pPr>
        <w:spacing w:after="200" w:line="360" w:lineRule="auto"/>
        <w:jc w:val="center"/>
        <w:rPr>
          <w:rFonts w:ascii="Times New Roman" w:hAnsi="Times New Roman" w:cs="Times New Roman"/>
          <w:b/>
          <w:bCs/>
          <w:color w:val="0B487E"/>
          <w:u w:val="single"/>
          <w:lang w:val="fr-FR"/>
        </w:rPr>
      </w:pPr>
      <w:r w:rsidRPr="00F922B3">
        <w:rPr>
          <w:rFonts w:ascii="Times New Roman" w:hAnsi="Times New Roman" w:cs="Times New Roman"/>
          <w:b/>
          <w:bCs/>
          <w:color w:val="0B487E"/>
          <w:u w:val="single"/>
          <w:lang w:val="fr-FR"/>
        </w:rPr>
        <w:t>MAS</w:t>
      </w:r>
      <w:r w:rsidR="00F922B3" w:rsidRPr="00F922B3">
        <w:rPr>
          <w:rFonts w:ascii="Times New Roman" w:hAnsi="Times New Roman" w:cs="Times New Roman"/>
          <w:b/>
          <w:bCs/>
          <w:color w:val="0B487E"/>
          <w:u w:val="single"/>
          <w:lang w:val="fr-FR"/>
        </w:rPr>
        <w:t>QUES</w:t>
      </w:r>
    </w:p>
    <w:p w:rsidR="00F922B3" w:rsidRPr="00F922B3" w:rsidRDefault="00636ABA" w:rsidP="00F922B3">
      <w:pPr>
        <w:spacing w:after="200" w:line="360" w:lineRule="auto"/>
        <w:jc w:val="both"/>
        <w:rPr>
          <w:rFonts w:ascii="Times New Roman" w:hAnsi="Times New Roman" w:cs="Times New Roman"/>
          <w:color w:val="333333"/>
          <w:lang w:val="fr-FR"/>
        </w:rPr>
      </w:pPr>
      <w:r>
        <w:rPr>
          <w:rFonts w:ascii="Times New Roman" w:hAnsi="Times New Roman" w:cs="Times New Roman"/>
          <w:color w:val="333333"/>
          <w:lang w:val="fr-FR"/>
        </w:rPr>
        <w:t>O</w:t>
      </w:r>
      <w:r w:rsidRPr="00636ABA">
        <w:rPr>
          <w:rFonts w:ascii="Times New Roman" w:hAnsi="Times New Roman" w:cs="Times New Roman"/>
          <w:color w:val="333333"/>
          <w:lang w:val="fr-FR"/>
        </w:rPr>
        <w:t xml:space="preserve">n nous demande </w:t>
      </w:r>
      <w:r>
        <w:rPr>
          <w:rFonts w:ascii="Times New Roman" w:hAnsi="Times New Roman" w:cs="Times New Roman"/>
          <w:color w:val="333333"/>
          <w:lang w:val="fr-FR"/>
        </w:rPr>
        <w:t>s</w:t>
      </w:r>
      <w:r w:rsidRPr="00636ABA">
        <w:rPr>
          <w:rFonts w:ascii="Times New Roman" w:hAnsi="Times New Roman" w:cs="Times New Roman"/>
          <w:color w:val="333333"/>
          <w:lang w:val="fr-FR"/>
        </w:rPr>
        <w:t>ouvent un avis comme</w:t>
      </w:r>
      <w:r>
        <w:rPr>
          <w:rFonts w:ascii="Times New Roman" w:hAnsi="Times New Roman" w:cs="Times New Roman"/>
          <w:b/>
          <w:bCs/>
          <w:color w:val="333333"/>
          <w:u w:val="single"/>
          <w:lang w:val="fr-FR"/>
        </w:rPr>
        <w:t xml:space="preserve"> </w:t>
      </w:r>
      <w:r w:rsidR="00F922B3" w:rsidRPr="00F922B3">
        <w:rPr>
          <w:rFonts w:ascii="Times New Roman" w:hAnsi="Times New Roman" w:cs="Times New Roman"/>
          <w:b/>
          <w:bCs/>
          <w:color w:val="333333"/>
          <w:u w:val="single"/>
          <w:lang w:val="fr-FR"/>
        </w:rPr>
        <w:t>Soutien Légal du Mouvement Roosevelt</w:t>
      </w:r>
      <w:r w:rsidR="00F922B3" w:rsidRPr="00F922B3">
        <w:rPr>
          <w:rFonts w:ascii="Times New Roman" w:hAnsi="Times New Roman" w:cs="Times New Roman"/>
          <w:color w:val="333333"/>
          <w:lang w:val="fr-FR"/>
        </w:rPr>
        <w:t xml:space="preserve"> sur la validité ou non de la contestation de la non-utilisation du masque en plein air.</w:t>
      </w:r>
    </w:p>
    <w:p w:rsidR="00B5737F" w:rsidRPr="00F922B3" w:rsidRDefault="00F922B3" w:rsidP="00F922B3">
      <w:pPr>
        <w:spacing w:after="200" w:line="360" w:lineRule="auto"/>
        <w:jc w:val="both"/>
        <w:rPr>
          <w:rFonts w:ascii="Times New Roman" w:hAnsi="Times New Roman" w:cs="Times New Roman"/>
          <w:color w:val="333333"/>
          <w:lang w:val="fr-FR"/>
        </w:rPr>
      </w:pPr>
      <w:r w:rsidRPr="00F922B3">
        <w:rPr>
          <w:rFonts w:ascii="Times New Roman" w:hAnsi="Times New Roman" w:cs="Times New Roman"/>
          <w:color w:val="333333"/>
          <w:lang w:val="fr-FR"/>
        </w:rPr>
        <w:t>Le dernier DPCM, en rappelant expressément le précédent, dispose textuellement :</w:t>
      </w:r>
    </w:p>
    <w:p w:rsidR="00B5737F" w:rsidRPr="00F922B3" w:rsidRDefault="00F922B3" w:rsidP="00391CC1">
      <w:pPr>
        <w:spacing w:after="200" w:line="360" w:lineRule="auto"/>
        <w:jc w:val="center"/>
        <w:rPr>
          <w:rFonts w:ascii="Times New Roman" w:hAnsi="Times New Roman" w:cs="Times New Roman"/>
          <w:color w:val="0B487E"/>
          <w:lang w:val="fr-FR"/>
        </w:rPr>
      </w:pPr>
      <w:r w:rsidRPr="00F922B3">
        <w:rPr>
          <w:rFonts w:ascii="Times New Roman" w:hAnsi="Times New Roman" w:cs="Times New Roman"/>
          <w:color w:val="0B487E"/>
          <w:lang w:val="fr-FR"/>
        </w:rPr>
        <w:t>"(...) l’obligation d</w:t>
      </w:r>
      <w:r w:rsidR="00636ABA">
        <w:rPr>
          <w:rFonts w:ascii="Times New Roman" w:hAnsi="Times New Roman" w:cs="Times New Roman"/>
          <w:color w:val="0B487E"/>
          <w:lang w:val="fr-FR"/>
        </w:rPr>
        <w:t>’avoir toujours sur soi des</w:t>
      </w:r>
      <w:r w:rsidRPr="00F922B3">
        <w:rPr>
          <w:rFonts w:ascii="Times New Roman" w:hAnsi="Times New Roman" w:cs="Times New Roman"/>
          <w:color w:val="0B487E"/>
          <w:lang w:val="fr-FR"/>
        </w:rPr>
        <w:t xml:space="preserve"> dispos</w:t>
      </w:r>
      <w:r w:rsidR="00636ABA">
        <w:rPr>
          <w:rFonts w:ascii="Times New Roman" w:hAnsi="Times New Roman" w:cs="Times New Roman"/>
          <w:color w:val="0B487E"/>
          <w:lang w:val="fr-FR"/>
        </w:rPr>
        <w:t>itifs d</w:t>
      </w:r>
      <w:r w:rsidRPr="00F922B3">
        <w:rPr>
          <w:rFonts w:ascii="Times New Roman" w:hAnsi="Times New Roman" w:cs="Times New Roman"/>
          <w:color w:val="0B487E"/>
          <w:lang w:val="fr-FR"/>
        </w:rPr>
        <w:t xml:space="preserve">e protection </w:t>
      </w:r>
      <w:r w:rsidR="00636ABA">
        <w:rPr>
          <w:rFonts w:ascii="Times New Roman" w:hAnsi="Times New Roman" w:cs="Times New Roman"/>
          <w:color w:val="0B487E"/>
          <w:lang w:val="fr-FR"/>
        </w:rPr>
        <w:t xml:space="preserve">des voies </w:t>
      </w:r>
      <w:r w:rsidRPr="00F922B3">
        <w:rPr>
          <w:rFonts w:ascii="Times New Roman" w:hAnsi="Times New Roman" w:cs="Times New Roman"/>
          <w:color w:val="0B487E"/>
          <w:lang w:val="fr-FR"/>
        </w:rPr>
        <w:t>respiratoire</w:t>
      </w:r>
      <w:r w:rsidR="00636ABA">
        <w:rPr>
          <w:rFonts w:ascii="Times New Roman" w:hAnsi="Times New Roman" w:cs="Times New Roman"/>
          <w:color w:val="0B487E"/>
          <w:lang w:val="fr-FR"/>
        </w:rPr>
        <w:t>s</w:t>
      </w:r>
      <w:r w:rsidRPr="00F922B3">
        <w:rPr>
          <w:rFonts w:ascii="Times New Roman" w:hAnsi="Times New Roman" w:cs="Times New Roman"/>
          <w:color w:val="0B487E"/>
          <w:lang w:val="fr-FR"/>
        </w:rPr>
        <w:t xml:space="preserve"> sur tout le territoire national, ainsi que l’obligation de les porter (...) dans tous les lieux extérieurs, sauf dans les cas où, en raison des caractéristiques des lieux ou des circonstances de fait, la </w:t>
      </w:r>
      <w:r w:rsidRPr="00F922B3">
        <w:rPr>
          <w:rFonts w:ascii="Times New Roman" w:hAnsi="Times New Roman" w:cs="Times New Roman"/>
          <w:b/>
          <w:bCs/>
          <w:color w:val="0B487E"/>
          <w:u w:val="single"/>
          <w:lang w:val="fr-FR"/>
        </w:rPr>
        <w:t>condition d’isolement</w:t>
      </w:r>
      <w:r w:rsidRPr="00F922B3">
        <w:rPr>
          <w:rFonts w:ascii="Times New Roman" w:hAnsi="Times New Roman" w:cs="Times New Roman"/>
          <w:color w:val="0B487E"/>
          <w:lang w:val="fr-FR"/>
        </w:rPr>
        <w:t xml:space="preserve"> vis-à-vis de personnes non-cohabitantes soit assurée en permanence".</w:t>
      </w:r>
    </w:p>
    <w:p w:rsidR="00794466" w:rsidRPr="00F922B3" w:rsidRDefault="00F922B3" w:rsidP="00391CC1">
      <w:pPr>
        <w:spacing w:after="200" w:line="360" w:lineRule="auto"/>
        <w:jc w:val="both"/>
        <w:rPr>
          <w:rFonts w:ascii="Times New Roman" w:hAnsi="Times New Roman" w:cs="Times New Roman"/>
          <w:color w:val="333333"/>
          <w:lang w:val="fr-FR"/>
        </w:rPr>
      </w:pPr>
      <w:r w:rsidRPr="00F922B3">
        <w:rPr>
          <w:rFonts w:ascii="Times New Roman" w:hAnsi="Times New Roman" w:cs="Times New Roman"/>
          <w:color w:val="333333"/>
          <w:lang w:val="fr-FR"/>
        </w:rPr>
        <w:t xml:space="preserve">Or, cette disposition, si elle est lue avec attention et en la purgeant de toutes les interprétations télévisées, journalistiques, ainsi que des conférences de presse elles-mêmes, prévoit oui une obligation d’avoir toujours avec </w:t>
      </w:r>
      <w:r w:rsidR="000760F2">
        <w:rPr>
          <w:rFonts w:ascii="Times New Roman" w:hAnsi="Times New Roman" w:cs="Times New Roman"/>
          <w:color w:val="333333"/>
          <w:lang w:val="fr-FR"/>
        </w:rPr>
        <w:t>soi</w:t>
      </w:r>
      <w:r w:rsidRPr="00F922B3">
        <w:rPr>
          <w:rFonts w:ascii="Times New Roman" w:hAnsi="Times New Roman" w:cs="Times New Roman"/>
          <w:color w:val="333333"/>
          <w:lang w:val="fr-FR"/>
        </w:rPr>
        <w:t xml:space="preserve"> un dispositif de protection (il est suffisant et approprié de le montrer à l’arrêt) mais, en ce qui concerne la prétendue obligation de le porter à l’extérieur, la même mention précise expressément une </w:t>
      </w:r>
      <w:r w:rsidRPr="00F922B3">
        <w:rPr>
          <w:rFonts w:ascii="Times New Roman" w:hAnsi="Times New Roman" w:cs="Times New Roman"/>
          <w:b/>
          <w:bCs/>
          <w:color w:val="333333"/>
          <w:u w:val="single"/>
          <w:lang w:val="fr-FR"/>
        </w:rPr>
        <w:t>exception claire</w:t>
      </w:r>
      <w:r w:rsidRPr="00F922B3">
        <w:rPr>
          <w:rFonts w:ascii="Times New Roman" w:hAnsi="Times New Roman" w:cs="Times New Roman"/>
          <w:color w:val="333333"/>
          <w:lang w:val="fr-FR"/>
        </w:rPr>
        <w:t xml:space="preserve">, c’est-à-dire </w:t>
      </w:r>
      <w:r w:rsidRPr="00F922B3">
        <w:rPr>
          <w:rFonts w:ascii="Times New Roman" w:hAnsi="Times New Roman" w:cs="Times New Roman"/>
          <w:i/>
          <w:iCs/>
          <w:color w:val="333333"/>
          <w:lang w:val="fr-FR"/>
        </w:rPr>
        <w:t xml:space="preserve">les cas où, en raison des caractéristiques des lieux ou des circonstances de fait, </w:t>
      </w:r>
      <w:r w:rsidRPr="00F922B3">
        <w:rPr>
          <w:rFonts w:ascii="Times New Roman" w:hAnsi="Times New Roman" w:cs="Times New Roman"/>
          <w:b/>
          <w:bCs/>
          <w:i/>
          <w:iCs/>
          <w:color w:val="333333"/>
          <w:u w:val="single"/>
          <w:lang w:val="fr-FR"/>
        </w:rPr>
        <w:t>l’isolement continu</w:t>
      </w:r>
      <w:r w:rsidRPr="00F922B3">
        <w:rPr>
          <w:rFonts w:ascii="Times New Roman" w:hAnsi="Times New Roman" w:cs="Times New Roman"/>
          <w:i/>
          <w:iCs/>
          <w:color w:val="333333"/>
          <w:lang w:val="fr-FR"/>
        </w:rPr>
        <w:t xml:space="preserve"> par rapport aux personnes vivant en dehors du foyer est garanti.</w:t>
      </w:r>
    </w:p>
    <w:p w:rsidR="006D14AA" w:rsidRPr="00F922B3" w:rsidRDefault="00F922B3" w:rsidP="006D14AA">
      <w:pPr>
        <w:spacing w:after="200" w:line="360" w:lineRule="auto"/>
        <w:jc w:val="both"/>
        <w:rPr>
          <w:rFonts w:ascii="Times New Roman" w:hAnsi="Times New Roman" w:cs="Times New Roman"/>
          <w:color w:val="333333"/>
          <w:lang w:val="fr-FR"/>
        </w:rPr>
      </w:pPr>
      <w:r w:rsidRPr="00F922B3">
        <w:rPr>
          <w:rFonts w:ascii="Times New Roman" w:hAnsi="Times New Roman" w:cs="Times New Roman"/>
          <w:color w:val="333333"/>
          <w:lang w:val="fr-FR"/>
        </w:rPr>
        <w:t>L’</w:t>
      </w:r>
      <w:r w:rsidRPr="00F922B3">
        <w:rPr>
          <w:rFonts w:ascii="Times New Roman" w:hAnsi="Times New Roman" w:cs="Times New Roman"/>
          <w:b/>
          <w:bCs/>
          <w:color w:val="333333"/>
          <w:u w:val="single"/>
          <w:lang w:val="fr-FR"/>
        </w:rPr>
        <w:t>isolement</w:t>
      </w:r>
      <w:r w:rsidRPr="00F922B3">
        <w:rPr>
          <w:rFonts w:ascii="Times New Roman" w:hAnsi="Times New Roman" w:cs="Times New Roman"/>
          <w:color w:val="333333"/>
          <w:lang w:val="fr-FR"/>
        </w:rPr>
        <w:t xml:space="preserve"> doit être interprété ici à la lumière des autres réglementations dites de "confinement </w:t>
      </w:r>
      <w:proofErr w:type="spellStart"/>
      <w:r w:rsidRPr="00F922B3">
        <w:rPr>
          <w:rFonts w:ascii="Times New Roman" w:hAnsi="Times New Roman" w:cs="Times New Roman"/>
          <w:color w:val="333333"/>
          <w:lang w:val="fr-FR"/>
        </w:rPr>
        <w:t>Covid</w:t>
      </w:r>
      <w:proofErr w:type="spellEnd"/>
      <w:r w:rsidRPr="00F922B3">
        <w:rPr>
          <w:rFonts w:ascii="Times New Roman" w:hAnsi="Times New Roman" w:cs="Times New Roman"/>
          <w:color w:val="333333"/>
          <w:lang w:val="fr-FR"/>
        </w:rPr>
        <w:t xml:space="preserve">", et donc </w:t>
      </w:r>
      <w:r w:rsidRPr="00F922B3">
        <w:rPr>
          <w:rFonts w:ascii="Times New Roman" w:hAnsi="Times New Roman" w:cs="Times New Roman"/>
          <w:b/>
          <w:bCs/>
          <w:color w:val="333333"/>
          <w:u w:val="single"/>
          <w:lang w:val="fr-FR"/>
        </w:rPr>
        <w:t>non pas comme une fin en soi</w:t>
      </w:r>
      <w:r w:rsidRPr="00F922B3">
        <w:rPr>
          <w:rFonts w:ascii="Times New Roman" w:hAnsi="Times New Roman" w:cs="Times New Roman"/>
          <w:color w:val="333333"/>
          <w:lang w:val="fr-FR"/>
        </w:rPr>
        <w:t xml:space="preserve">, mais comme visant à éviter des situations </w:t>
      </w:r>
      <w:r w:rsidR="000760F2">
        <w:rPr>
          <w:rFonts w:ascii="Times New Roman" w:hAnsi="Times New Roman" w:cs="Times New Roman"/>
          <w:color w:val="333333"/>
          <w:lang w:val="fr-FR"/>
        </w:rPr>
        <w:t xml:space="preserve">dites </w:t>
      </w:r>
      <w:r w:rsidRPr="00F922B3">
        <w:rPr>
          <w:rFonts w:ascii="Times New Roman" w:hAnsi="Times New Roman" w:cs="Times New Roman"/>
          <w:color w:val="333333"/>
          <w:lang w:val="fr-FR"/>
        </w:rPr>
        <w:t xml:space="preserve">de "risque </w:t>
      </w:r>
      <w:r w:rsidR="000760F2" w:rsidRPr="00F922B3">
        <w:rPr>
          <w:rFonts w:ascii="Times New Roman" w:hAnsi="Times New Roman" w:cs="Times New Roman"/>
          <w:color w:val="333333"/>
          <w:lang w:val="fr-FR"/>
        </w:rPr>
        <w:t>contagieux » ;</w:t>
      </w:r>
      <w:r w:rsidRPr="00F922B3">
        <w:rPr>
          <w:rFonts w:ascii="Times New Roman" w:hAnsi="Times New Roman" w:cs="Times New Roman"/>
          <w:color w:val="333333"/>
          <w:lang w:val="fr-FR"/>
        </w:rPr>
        <w:t xml:space="preserve"> situation de "risque contagieux" que </w:t>
      </w:r>
      <w:r w:rsidRPr="00F922B3">
        <w:rPr>
          <w:rFonts w:ascii="Times New Roman" w:hAnsi="Times New Roman" w:cs="Times New Roman"/>
          <w:b/>
          <w:bCs/>
          <w:color w:val="333333"/>
          <w:u w:val="single"/>
          <w:lang w:val="fr-FR"/>
        </w:rPr>
        <w:t>le gouvernement lui-même</w:t>
      </w:r>
      <w:r w:rsidRPr="00F922B3">
        <w:rPr>
          <w:rFonts w:ascii="Times New Roman" w:hAnsi="Times New Roman" w:cs="Times New Roman"/>
          <w:color w:val="333333"/>
          <w:lang w:val="fr-FR"/>
        </w:rPr>
        <w:t xml:space="preserve">, </w:t>
      </w:r>
      <w:r w:rsidRPr="00F922B3">
        <w:rPr>
          <w:rFonts w:ascii="Times New Roman" w:hAnsi="Times New Roman" w:cs="Times New Roman"/>
          <w:b/>
          <w:bCs/>
          <w:color w:val="333333"/>
          <w:u w:val="single"/>
          <w:lang w:val="fr-FR"/>
        </w:rPr>
        <w:t>sur son site institutionnel</w:t>
      </w:r>
      <w:r w:rsidRPr="00F922B3">
        <w:rPr>
          <w:rFonts w:ascii="Times New Roman" w:hAnsi="Times New Roman" w:cs="Times New Roman"/>
          <w:color w:val="333333"/>
          <w:lang w:val="fr-FR"/>
        </w:rPr>
        <w:t xml:space="preserve">, écrit expressément se produire lorsque vous avez </w:t>
      </w:r>
      <w:r w:rsidRPr="00F922B3">
        <w:rPr>
          <w:rFonts w:ascii="Times New Roman" w:hAnsi="Times New Roman" w:cs="Times New Roman"/>
          <w:b/>
          <w:bCs/>
          <w:color w:val="333333"/>
          <w:u w:val="single"/>
          <w:lang w:val="fr-FR"/>
        </w:rPr>
        <w:t>"un contact direct (face à face) avec un cas Covid-19, moins de 2 mètres et plus de 15 minutes"</w:t>
      </w:r>
      <w:r w:rsidRPr="00F922B3">
        <w:rPr>
          <w:rFonts w:ascii="Times New Roman" w:hAnsi="Times New Roman" w:cs="Times New Roman"/>
          <w:color w:val="333333"/>
          <w:lang w:val="fr-FR"/>
        </w:rPr>
        <w:t>. Source :</w:t>
      </w:r>
    </w:p>
    <w:p w:rsidR="00BE0FAF" w:rsidRPr="002577E2" w:rsidRDefault="00AA0180" w:rsidP="00BE0FAF">
      <w:pPr>
        <w:spacing w:after="200" w:line="360" w:lineRule="auto"/>
        <w:jc w:val="center"/>
        <w:rPr>
          <w:rFonts w:ascii="Times New Roman" w:hAnsi="Times New Roman" w:cs="Times New Roman"/>
          <w:b/>
          <w:bCs/>
          <w:color w:val="0B487E"/>
          <w:lang w:val="fr-FR"/>
        </w:rPr>
      </w:pPr>
      <w:hyperlink r:id="rId7" w:history="1">
        <w:r w:rsidR="00BE0FAF" w:rsidRPr="002577E2">
          <w:rPr>
            <w:rStyle w:val="Lienhypertexte"/>
            <w:rFonts w:ascii="Times New Roman" w:hAnsi="Times New Roman" w:cs="Times New Roman"/>
            <w:b/>
            <w:bCs/>
            <w:color w:val="0B487E"/>
            <w:lang w:val="fr-FR"/>
          </w:rPr>
          <w:t>http://www.salute.gov.it/portale/p5_1_2.jsp?lingua=italiano&amp;id=228</w:t>
        </w:r>
      </w:hyperlink>
    </w:p>
    <w:p w:rsidR="00B5737F" w:rsidRDefault="00B93728" w:rsidP="00391CC1">
      <w:pPr>
        <w:spacing w:after="200" w:line="360" w:lineRule="auto"/>
        <w:jc w:val="both"/>
        <w:rPr>
          <w:rFonts w:ascii="Times New Roman" w:hAnsi="Times New Roman" w:cs="Times New Roman"/>
          <w:color w:val="333333"/>
          <w:lang w:val="fr-FR"/>
        </w:rPr>
      </w:pPr>
      <w:r w:rsidRPr="00B93728">
        <w:rPr>
          <w:rFonts w:ascii="Times New Roman" w:hAnsi="Times New Roman" w:cs="Times New Roman"/>
          <w:color w:val="333333"/>
          <w:lang w:val="fr-FR"/>
        </w:rPr>
        <w:t xml:space="preserve">Si, par conséquent, on ne se trouve pas à </w:t>
      </w:r>
      <w:r w:rsidRPr="00B93728">
        <w:rPr>
          <w:rFonts w:ascii="Times New Roman" w:hAnsi="Times New Roman" w:cs="Times New Roman"/>
          <w:b/>
          <w:bCs/>
          <w:color w:val="333333"/>
          <w:u w:val="single"/>
          <w:lang w:val="fr-FR"/>
        </w:rPr>
        <w:t>moins de 2 mètres pendant plus de 15 minutes</w:t>
      </w:r>
      <w:r w:rsidRPr="00B93728">
        <w:rPr>
          <w:rFonts w:ascii="Times New Roman" w:hAnsi="Times New Roman" w:cs="Times New Roman"/>
          <w:color w:val="333333"/>
          <w:lang w:val="fr-FR"/>
        </w:rPr>
        <w:t xml:space="preserve"> (facteur spatial et facteur temporel non alternatifs mais cumulatifs, ils doivent </w:t>
      </w:r>
      <w:r w:rsidR="000760F2">
        <w:rPr>
          <w:rFonts w:ascii="Times New Roman" w:hAnsi="Times New Roman" w:cs="Times New Roman"/>
          <w:color w:val="333333"/>
          <w:lang w:val="fr-FR"/>
        </w:rPr>
        <w:t>co</w:t>
      </w:r>
      <w:r w:rsidRPr="00B93728">
        <w:rPr>
          <w:rFonts w:ascii="Times New Roman" w:hAnsi="Times New Roman" w:cs="Times New Roman"/>
          <w:color w:val="333333"/>
          <w:lang w:val="fr-FR"/>
        </w:rPr>
        <w:t xml:space="preserve">exister tous les deux pour que l’on ait le risque), </w:t>
      </w:r>
      <w:r w:rsidRPr="00B93728">
        <w:rPr>
          <w:rFonts w:ascii="Times New Roman" w:hAnsi="Times New Roman" w:cs="Times New Roman"/>
          <w:color w:val="333333"/>
          <w:lang w:val="fr-FR"/>
        </w:rPr>
        <w:lastRenderedPageBreak/>
        <w:t xml:space="preserve">on configure l’isolement qui permet de ne pas porter le masque : </w:t>
      </w:r>
      <w:r w:rsidR="000760F2">
        <w:rPr>
          <w:rFonts w:ascii="Times New Roman" w:hAnsi="Times New Roman" w:cs="Times New Roman"/>
          <w:color w:val="333333"/>
          <w:lang w:val="fr-FR"/>
        </w:rPr>
        <w:t>c</w:t>
      </w:r>
      <w:r w:rsidRPr="00B93728">
        <w:rPr>
          <w:rFonts w:ascii="Times New Roman" w:hAnsi="Times New Roman" w:cs="Times New Roman"/>
          <w:color w:val="333333"/>
          <w:lang w:val="fr-FR"/>
        </w:rPr>
        <w:t>’est ce que nous pensons pouvoir soutenir et faire valoir précisément à la lumière de ces dispositions.</w:t>
      </w:r>
    </w:p>
    <w:p w:rsidR="00B93728" w:rsidRPr="000760F2" w:rsidRDefault="00B93728" w:rsidP="00B93728">
      <w:pPr>
        <w:spacing w:after="200" w:line="360" w:lineRule="auto"/>
        <w:jc w:val="center"/>
        <w:rPr>
          <w:rFonts w:ascii="Times New Roman" w:hAnsi="Times New Roman" w:cs="Times New Roman"/>
          <w:b/>
          <w:bCs/>
          <w:color w:val="F8CE37"/>
          <w:u w:val="single"/>
          <w:lang w:val="fr-FR"/>
        </w:rPr>
      </w:pPr>
      <w:r w:rsidRPr="000760F2">
        <w:rPr>
          <w:rFonts w:ascii="Times New Roman" w:hAnsi="Times New Roman" w:cs="Times New Roman"/>
          <w:b/>
          <w:bCs/>
          <w:color w:val="F8CE37"/>
          <w:u w:val="single"/>
          <w:lang w:val="fr-FR"/>
        </w:rPr>
        <w:t>EN RÉSUMÉ</w:t>
      </w:r>
    </w:p>
    <w:p w:rsidR="00B5737F" w:rsidRPr="00B93728" w:rsidRDefault="00B93728" w:rsidP="004A6FD5">
      <w:pPr>
        <w:spacing w:after="200" w:line="360" w:lineRule="auto"/>
        <w:jc w:val="both"/>
        <w:rPr>
          <w:rFonts w:ascii="Times New Roman" w:hAnsi="Times New Roman" w:cs="Times New Roman"/>
          <w:b/>
          <w:bCs/>
          <w:i/>
          <w:iCs/>
          <w:color w:val="0B487E"/>
          <w:u w:val="single"/>
          <w:lang w:val="fr-FR"/>
        </w:rPr>
      </w:pPr>
      <w:r w:rsidRPr="00B93728">
        <w:rPr>
          <w:rFonts w:ascii="Times New Roman" w:hAnsi="Times New Roman" w:cs="Times New Roman"/>
          <w:b/>
          <w:bCs/>
          <w:i/>
          <w:iCs/>
          <w:color w:val="0B487E"/>
          <w:u w:val="single"/>
          <w:lang w:val="fr-FR"/>
        </w:rPr>
        <w:t xml:space="preserve">Le DPCM 3 novembre, à lire en nécessaire coordination avec les autres dispositions relatives Covid-19, prévoit l’obligation de porter le masque à l’extérieur seulement dans l’hypothèse où on se trouve à moins de 2 mètres et pendant plus de 15 minutes d’un </w:t>
      </w:r>
      <w:r w:rsidR="000760F2" w:rsidRPr="00B93728">
        <w:rPr>
          <w:rFonts w:ascii="Times New Roman" w:hAnsi="Times New Roman" w:cs="Times New Roman"/>
          <w:b/>
          <w:bCs/>
          <w:i/>
          <w:iCs/>
          <w:color w:val="0B487E"/>
          <w:u w:val="single"/>
          <w:lang w:val="fr-FR"/>
        </w:rPr>
        <w:t>non-cohabitant</w:t>
      </w:r>
      <w:r w:rsidRPr="00B93728">
        <w:rPr>
          <w:rFonts w:ascii="Times New Roman" w:hAnsi="Times New Roman" w:cs="Times New Roman"/>
          <w:b/>
          <w:bCs/>
          <w:i/>
          <w:iCs/>
          <w:color w:val="0B487E"/>
          <w:u w:val="single"/>
          <w:lang w:val="fr-FR"/>
        </w:rPr>
        <w:t xml:space="preserve"> (non-respect de l’isolement requis</w:t>
      </w:r>
      <w:r w:rsidR="000760F2">
        <w:rPr>
          <w:rFonts w:ascii="Times New Roman" w:hAnsi="Times New Roman" w:cs="Times New Roman"/>
          <w:b/>
          <w:bCs/>
          <w:i/>
          <w:iCs/>
          <w:color w:val="0B487E"/>
          <w:u w:val="single"/>
          <w:lang w:val="fr-FR"/>
        </w:rPr>
        <w:t>,</w:t>
      </w:r>
      <w:r w:rsidRPr="00B93728">
        <w:rPr>
          <w:rFonts w:ascii="Times New Roman" w:hAnsi="Times New Roman" w:cs="Times New Roman"/>
          <w:b/>
          <w:bCs/>
          <w:i/>
          <w:iCs/>
          <w:color w:val="0B487E"/>
          <w:u w:val="single"/>
          <w:lang w:val="fr-FR"/>
        </w:rPr>
        <w:t xml:space="preserve"> </w:t>
      </w:r>
      <w:r w:rsidR="000760F2">
        <w:rPr>
          <w:rFonts w:ascii="Times New Roman" w:hAnsi="Times New Roman" w:cs="Times New Roman"/>
          <w:b/>
          <w:bCs/>
          <w:i/>
          <w:iCs/>
          <w:color w:val="0B487E"/>
          <w:u w:val="single"/>
          <w:lang w:val="fr-FR"/>
        </w:rPr>
        <w:t>afin</w:t>
      </w:r>
      <w:r w:rsidRPr="00B93728">
        <w:rPr>
          <w:rFonts w:ascii="Times New Roman" w:hAnsi="Times New Roman" w:cs="Times New Roman"/>
          <w:b/>
          <w:bCs/>
          <w:i/>
          <w:iCs/>
          <w:color w:val="0B487E"/>
          <w:u w:val="single"/>
          <w:lang w:val="fr-FR"/>
        </w:rPr>
        <w:t xml:space="preserve"> </w:t>
      </w:r>
      <w:r w:rsidR="000760F2">
        <w:rPr>
          <w:rFonts w:ascii="Times New Roman" w:hAnsi="Times New Roman" w:cs="Times New Roman"/>
          <w:b/>
          <w:bCs/>
          <w:i/>
          <w:iCs/>
          <w:color w:val="0B487E"/>
          <w:u w:val="single"/>
          <w:lang w:val="fr-FR"/>
        </w:rPr>
        <w:t>d’</w:t>
      </w:r>
      <w:r w:rsidRPr="00B93728">
        <w:rPr>
          <w:rFonts w:ascii="Times New Roman" w:hAnsi="Times New Roman" w:cs="Times New Roman"/>
          <w:b/>
          <w:bCs/>
          <w:i/>
          <w:iCs/>
          <w:color w:val="0B487E"/>
          <w:u w:val="single"/>
          <w:lang w:val="fr-FR"/>
        </w:rPr>
        <w:t>éviter la situation de risque de contagion telle qu’elle est envisagée et indiquée par le Gouvernement lui-même dans son propre site institutionnel).</w:t>
      </w:r>
    </w:p>
    <w:p w:rsidR="00B93728" w:rsidRPr="00B93728" w:rsidRDefault="00B93728" w:rsidP="004A6FD5">
      <w:pPr>
        <w:spacing w:after="200" w:line="360" w:lineRule="auto"/>
        <w:jc w:val="both"/>
        <w:rPr>
          <w:rFonts w:ascii="Times New Roman" w:hAnsi="Times New Roman" w:cs="Times New Roman"/>
          <w:color w:val="333333"/>
          <w:lang w:val="fr-FR"/>
        </w:rPr>
      </w:pPr>
      <w:r w:rsidRPr="00B93728">
        <w:rPr>
          <w:rFonts w:ascii="Times New Roman" w:hAnsi="Times New Roman" w:cs="Times New Roman"/>
          <w:color w:val="333333"/>
          <w:lang w:val="fr-FR"/>
        </w:rPr>
        <w:t>Cela étant dit, nous tentons d’élargir le cadre, en le dotant d’un souffle plus constitutionnel, avec des observations à proposer comme un plus, quoique beaucoup plus importantes, aux arguments spécifiques exposés ci-dessus que nous inscrivons également ici, recommandant de toujours maintenir une approche dialectique et participative.</w:t>
      </w:r>
    </w:p>
    <w:p w:rsidR="00DD1A8F" w:rsidRPr="00B93728" w:rsidRDefault="00DD1A8F" w:rsidP="00DD1A8F">
      <w:pPr>
        <w:pStyle w:val="Sansinterligne"/>
        <w:rPr>
          <w:lang w:val="fr-FR"/>
        </w:rPr>
      </w:pPr>
    </w:p>
    <w:p w:rsidR="004A6FD5" w:rsidRDefault="00B93728" w:rsidP="004A6FD5">
      <w:pPr>
        <w:spacing w:after="200" w:line="360" w:lineRule="auto"/>
        <w:jc w:val="both"/>
        <w:rPr>
          <w:rFonts w:ascii="Times New Roman" w:hAnsi="Times New Roman" w:cs="Times New Roman"/>
          <w:b/>
          <w:bCs/>
          <w:color w:val="333333"/>
          <w:u w:val="single"/>
          <w:lang w:val="fr-FR"/>
        </w:rPr>
      </w:pPr>
      <w:r w:rsidRPr="00B93728">
        <w:rPr>
          <w:rFonts w:ascii="Times New Roman" w:hAnsi="Times New Roman" w:cs="Times New Roman"/>
          <w:color w:val="333333"/>
          <w:lang w:val="fr-FR"/>
        </w:rPr>
        <w:t xml:space="preserve">Nous considérons comme un </w:t>
      </w:r>
      <w:r w:rsidRPr="00B93728">
        <w:rPr>
          <w:rFonts w:ascii="Times New Roman" w:hAnsi="Times New Roman" w:cs="Times New Roman"/>
          <w:b/>
          <w:bCs/>
          <w:color w:val="333333"/>
          <w:u w:val="single"/>
          <w:lang w:val="fr-FR"/>
        </w:rPr>
        <w:t>devoir civique et civil</w:t>
      </w:r>
      <w:r w:rsidRPr="00B93728">
        <w:rPr>
          <w:rFonts w:ascii="Times New Roman" w:hAnsi="Times New Roman" w:cs="Times New Roman"/>
          <w:color w:val="333333"/>
          <w:lang w:val="fr-FR"/>
        </w:rPr>
        <w:t xml:space="preserve">, outre le </w:t>
      </w:r>
      <w:r w:rsidRPr="00B93728">
        <w:rPr>
          <w:rFonts w:ascii="Times New Roman" w:hAnsi="Times New Roman" w:cs="Times New Roman"/>
          <w:b/>
          <w:bCs/>
          <w:color w:val="333333"/>
          <w:u w:val="single"/>
          <w:lang w:val="fr-FR"/>
        </w:rPr>
        <w:t>droit plein de tout citoyen constituant le peuple italien</w:t>
      </w:r>
      <w:r w:rsidRPr="00B93728">
        <w:rPr>
          <w:rFonts w:ascii="Times New Roman" w:hAnsi="Times New Roman" w:cs="Times New Roman"/>
          <w:color w:val="333333"/>
          <w:lang w:val="fr-FR"/>
        </w:rPr>
        <w:t xml:space="preserve"> de souligner, là où </w:t>
      </w:r>
      <w:r w:rsidR="000760F2">
        <w:rPr>
          <w:rFonts w:ascii="Times New Roman" w:hAnsi="Times New Roman" w:cs="Times New Roman"/>
          <w:color w:val="333333"/>
          <w:lang w:val="fr-FR"/>
        </w:rPr>
        <w:t>l’on e</w:t>
      </w:r>
      <w:r w:rsidRPr="00B93728">
        <w:rPr>
          <w:rFonts w:ascii="Times New Roman" w:hAnsi="Times New Roman" w:cs="Times New Roman"/>
          <w:color w:val="333333"/>
          <w:lang w:val="fr-FR"/>
        </w:rPr>
        <w:t xml:space="preserve">st arrêté/interpellé par les Forces de l’ordre, son </w:t>
      </w:r>
      <w:r w:rsidRPr="00B93728">
        <w:rPr>
          <w:rFonts w:ascii="Times New Roman" w:hAnsi="Times New Roman" w:cs="Times New Roman"/>
          <w:b/>
          <w:bCs/>
          <w:color w:val="333333"/>
          <w:u w:val="single"/>
          <w:lang w:val="fr-FR"/>
        </w:rPr>
        <w:t>plein droit au respect des libertés et des droits constitutionnels, supérieures à toute législation de rang inférieur</w:t>
      </w:r>
      <w:r w:rsidR="0011378C">
        <w:rPr>
          <w:rFonts w:ascii="Times New Roman" w:hAnsi="Times New Roman" w:cs="Times New Roman"/>
          <w:b/>
          <w:bCs/>
          <w:color w:val="333333"/>
          <w:u w:val="single"/>
          <w:lang w:val="fr-FR"/>
        </w:rPr>
        <w:t>.</w:t>
      </w:r>
    </w:p>
    <w:p w:rsidR="0011378C" w:rsidRPr="0011378C" w:rsidRDefault="0011378C" w:rsidP="0011378C">
      <w:pPr>
        <w:tabs>
          <w:tab w:val="left" w:pos="2280"/>
        </w:tabs>
        <w:spacing w:after="200" w:line="360" w:lineRule="auto"/>
        <w:jc w:val="both"/>
        <w:rPr>
          <w:rFonts w:ascii="Times New Roman" w:hAnsi="Times New Roman" w:cs="Times New Roman"/>
          <w:color w:val="333333"/>
          <w:lang w:val="fr-FR"/>
        </w:rPr>
      </w:pPr>
      <w:r w:rsidRPr="0011378C">
        <w:rPr>
          <w:rFonts w:ascii="Times New Roman" w:hAnsi="Times New Roman" w:cs="Times New Roman"/>
          <w:color w:val="333333"/>
          <w:lang w:val="fr-FR"/>
        </w:rPr>
        <w:t>Et aussi :</w:t>
      </w:r>
      <w:r>
        <w:rPr>
          <w:rFonts w:ascii="Times New Roman" w:hAnsi="Times New Roman" w:cs="Times New Roman"/>
          <w:color w:val="333333"/>
          <w:lang w:val="fr-FR"/>
        </w:rPr>
        <w:tab/>
      </w:r>
    </w:p>
    <w:p w:rsidR="00B93728" w:rsidRDefault="000760F2" w:rsidP="004A6FD5">
      <w:pPr>
        <w:pStyle w:val="Paragraphedeliste"/>
        <w:numPr>
          <w:ilvl w:val="0"/>
          <w:numId w:val="4"/>
        </w:numPr>
        <w:spacing w:after="200" w:line="360" w:lineRule="auto"/>
        <w:ind w:left="426" w:hanging="426"/>
        <w:jc w:val="both"/>
        <w:rPr>
          <w:rFonts w:ascii="Times New Roman" w:hAnsi="Times New Roman" w:cs="Times New Roman"/>
          <w:color w:val="333333"/>
          <w:lang w:val="fr-FR"/>
        </w:rPr>
      </w:pPr>
      <w:r>
        <w:rPr>
          <w:rFonts w:ascii="Times New Roman" w:hAnsi="Times New Roman" w:cs="Times New Roman"/>
          <w:color w:val="333333"/>
          <w:lang w:val="fr-FR"/>
        </w:rPr>
        <w:t>Que c</w:t>
      </w:r>
      <w:r w:rsidR="00B93728" w:rsidRPr="00B93728">
        <w:rPr>
          <w:rFonts w:ascii="Times New Roman" w:hAnsi="Times New Roman" w:cs="Times New Roman"/>
          <w:color w:val="333333"/>
          <w:lang w:val="fr-FR"/>
        </w:rPr>
        <w:t>ela doit toujours et dans tous les cas viser à leur protection et à leur application et non à leur violation.</w:t>
      </w:r>
    </w:p>
    <w:p w:rsidR="004A6FD5" w:rsidRPr="00B93728" w:rsidRDefault="00B93728" w:rsidP="004A6FD5">
      <w:pPr>
        <w:pStyle w:val="Paragraphedeliste"/>
        <w:numPr>
          <w:ilvl w:val="0"/>
          <w:numId w:val="4"/>
        </w:numPr>
        <w:spacing w:after="200" w:line="360" w:lineRule="auto"/>
        <w:ind w:left="426" w:hanging="426"/>
        <w:jc w:val="both"/>
        <w:rPr>
          <w:rFonts w:ascii="Times New Roman" w:hAnsi="Times New Roman" w:cs="Times New Roman"/>
          <w:color w:val="333333"/>
          <w:lang w:val="fr-FR"/>
        </w:rPr>
      </w:pPr>
      <w:r w:rsidRPr="00B93728">
        <w:rPr>
          <w:rFonts w:ascii="Times New Roman" w:hAnsi="Times New Roman" w:cs="Times New Roman"/>
          <w:color w:val="333333"/>
          <w:lang w:val="fr-FR"/>
        </w:rPr>
        <w:t xml:space="preserve">Que, s’il s’agit d’actes ayant force de </w:t>
      </w:r>
      <w:r w:rsidRPr="00B93728">
        <w:rPr>
          <w:rFonts w:ascii="Times New Roman" w:hAnsi="Times New Roman" w:cs="Times New Roman"/>
          <w:b/>
          <w:bCs/>
          <w:color w:val="333333"/>
          <w:u w:val="single"/>
          <w:lang w:val="fr-FR"/>
        </w:rPr>
        <w:t>loi primaire</w:t>
      </w:r>
      <w:r w:rsidR="0011378C" w:rsidRPr="0011378C">
        <w:rPr>
          <w:rFonts w:ascii="Times New Roman" w:hAnsi="Times New Roman" w:cs="Times New Roman"/>
          <w:color w:val="333333"/>
          <w:lang w:val="fr-FR"/>
        </w:rPr>
        <w:t xml:space="preserve">, </w:t>
      </w:r>
      <w:r w:rsidRPr="0011378C">
        <w:rPr>
          <w:rFonts w:ascii="Times New Roman" w:hAnsi="Times New Roman" w:cs="Times New Roman"/>
          <w:color w:val="333333"/>
          <w:lang w:val="fr-FR"/>
        </w:rPr>
        <w:t xml:space="preserve"> </w:t>
      </w:r>
      <w:r w:rsidRPr="00B93728">
        <w:rPr>
          <w:rFonts w:ascii="Times New Roman" w:hAnsi="Times New Roman" w:cs="Times New Roman"/>
          <w:b/>
          <w:bCs/>
          <w:color w:val="333333"/>
          <w:u w:val="single"/>
          <w:lang w:val="fr-FR"/>
        </w:rPr>
        <w:t>ce qui n’est pas le DPCM</w:t>
      </w:r>
      <w:r w:rsidRPr="00B93728">
        <w:rPr>
          <w:rFonts w:ascii="Times New Roman" w:hAnsi="Times New Roman" w:cs="Times New Roman"/>
          <w:color w:val="333333"/>
          <w:lang w:val="fr-FR"/>
        </w:rPr>
        <w:t xml:space="preserve"> - même si, et il est bon de l’avoir à l’esprit, ledit instrument normatif </w:t>
      </w:r>
      <w:r w:rsidRPr="00B93728">
        <w:rPr>
          <w:rFonts w:ascii="Times New Roman" w:hAnsi="Times New Roman" w:cs="Times New Roman"/>
          <w:b/>
          <w:bCs/>
          <w:color w:val="333333"/>
          <w:lang w:val="fr-FR"/>
        </w:rPr>
        <w:t xml:space="preserve">a été "activé" et légitimé par des </w:t>
      </w:r>
      <w:proofErr w:type="spellStart"/>
      <w:r w:rsidRPr="00B93728">
        <w:rPr>
          <w:rFonts w:ascii="Times New Roman" w:hAnsi="Times New Roman" w:cs="Times New Roman"/>
          <w:b/>
          <w:bCs/>
          <w:color w:val="333333"/>
          <w:lang w:val="fr-FR"/>
        </w:rPr>
        <w:t>Décrets-Loi</w:t>
      </w:r>
      <w:proofErr w:type="spellEnd"/>
      <w:r w:rsidRPr="00B93728">
        <w:rPr>
          <w:rFonts w:ascii="Times New Roman" w:hAnsi="Times New Roman" w:cs="Times New Roman"/>
          <w:color w:val="333333"/>
          <w:lang w:val="fr-FR"/>
        </w:rPr>
        <w:t xml:space="preserve"> divers ayant, ces oui, </w:t>
      </w:r>
      <w:r w:rsidRPr="00B93728">
        <w:rPr>
          <w:rFonts w:ascii="Times New Roman" w:hAnsi="Times New Roman" w:cs="Times New Roman"/>
          <w:b/>
          <w:bCs/>
          <w:color w:val="333333"/>
          <w:lang w:val="fr-FR"/>
        </w:rPr>
        <w:t>force de loi primaire</w:t>
      </w:r>
      <w:r w:rsidRPr="00B93728">
        <w:rPr>
          <w:rFonts w:ascii="Times New Roman" w:hAnsi="Times New Roman" w:cs="Times New Roman"/>
          <w:color w:val="333333"/>
          <w:lang w:val="fr-FR"/>
        </w:rPr>
        <w:t xml:space="preserve"> - ne peut les </w:t>
      </w:r>
      <w:r w:rsidRPr="00B93728">
        <w:rPr>
          <w:rFonts w:ascii="Times New Roman" w:hAnsi="Times New Roman" w:cs="Times New Roman"/>
          <w:b/>
          <w:bCs/>
          <w:color w:val="333333"/>
          <w:u w:val="single"/>
          <w:lang w:val="fr-FR"/>
        </w:rPr>
        <w:t>comprimer que si elle est autorisée par la Constitution</w:t>
      </w:r>
      <w:r w:rsidRPr="00B93728">
        <w:rPr>
          <w:rFonts w:ascii="Times New Roman" w:hAnsi="Times New Roman" w:cs="Times New Roman"/>
          <w:color w:val="333333"/>
          <w:lang w:val="fr-FR"/>
        </w:rPr>
        <w:t xml:space="preserve"> elle-même, c’est-à-dire que la Constitution prévoit expressément, en ce qui concerne la liberté spécifique, la possibilité d’intervention par la loi (dite réserve de loi) et, en tout état de cause, </w:t>
      </w:r>
      <w:r w:rsidRPr="00B93728">
        <w:rPr>
          <w:rFonts w:ascii="Times New Roman" w:hAnsi="Times New Roman" w:cs="Times New Roman"/>
          <w:b/>
          <w:bCs/>
          <w:color w:val="333333"/>
          <w:u w:val="single"/>
          <w:lang w:val="fr-FR"/>
        </w:rPr>
        <w:t>de manière claire, spécifique et strictement circonscrite dans l’espace et dans le temps</w:t>
      </w:r>
      <w:r w:rsidRPr="00B93728">
        <w:rPr>
          <w:rFonts w:ascii="Times New Roman" w:hAnsi="Times New Roman" w:cs="Times New Roman"/>
          <w:color w:val="333333"/>
          <w:lang w:val="fr-FR"/>
        </w:rPr>
        <w:t>; par conséquent, une limitation générale d’une liberté/droit n’est pas admissible.</w:t>
      </w:r>
    </w:p>
    <w:p w:rsidR="004A6FD5" w:rsidRDefault="00B93728" w:rsidP="004A6FD5">
      <w:pPr>
        <w:pStyle w:val="Paragraphedeliste"/>
        <w:numPr>
          <w:ilvl w:val="0"/>
          <w:numId w:val="4"/>
        </w:numPr>
        <w:spacing w:after="200" w:line="360" w:lineRule="auto"/>
        <w:ind w:left="426" w:hanging="426"/>
        <w:jc w:val="both"/>
        <w:rPr>
          <w:rFonts w:ascii="Times New Roman" w:hAnsi="Times New Roman" w:cs="Times New Roman"/>
          <w:color w:val="333333"/>
          <w:lang w:val="fr-FR"/>
        </w:rPr>
      </w:pPr>
      <w:r w:rsidRPr="00B93728">
        <w:rPr>
          <w:rFonts w:ascii="Times New Roman" w:hAnsi="Times New Roman" w:cs="Times New Roman"/>
          <w:color w:val="333333"/>
          <w:lang w:val="fr-FR"/>
        </w:rPr>
        <w:t>Que, lorsqu’elle intervient pour limiter les libertés/droits constitutionnels, elle ne peut pas prévoir cette limitation de manière a priori et/ou sans finalité, mais qu’elle doit être étroitement, clairement et sans équivoque liée à un autre droit constitutionnel que l’on prétend vouloir protéger.</w:t>
      </w:r>
    </w:p>
    <w:p w:rsidR="006D5B48" w:rsidRPr="00B93728" w:rsidRDefault="006D5B48" w:rsidP="006D5B48">
      <w:pPr>
        <w:pStyle w:val="Paragraphedeliste"/>
        <w:spacing w:after="200" w:line="360" w:lineRule="auto"/>
        <w:ind w:left="426"/>
        <w:jc w:val="both"/>
        <w:rPr>
          <w:rFonts w:ascii="Times New Roman" w:hAnsi="Times New Roman" w:cs="Times New Roman"/>
          <w:color w:val="333333"/>
          <w:lang w:val="fr-FR"/>
        </w:rPr>
      </w:pPr>
    </w:p>
    <w:p w:rsidR="004A6FD5" w:rsidRPr="00E071EA" w:rsidRDefault="00B93728" w:rsidP="004A6FD5">
      <w:pPr>
        <w:spacing w:after="200" w:line="360" w:lineRule="auto"/>
        <w:jc w:val="center"/>
        <w:rPr>
          <w:rFonts w:ascii="Times New Roman" w:hAnsi="Times New Roman" w:cs="Times New Roman"/>
          <w:b/>
          <w:bCs/>
          <w:color w:val="F8CE37"/>
          <w:u w:val="single"/>
        </w:rPr>
      </w:pPr>
      <w:r w:rsidRPr="00B93728">
        <w:rPr>
          <w:rFonts w:ascii="Times New Roman" w:hAnsi="Times New Roman" w:cs="Times New Roman"/>
          <w:b/>
          <w:bCs/>
          <w:color w:val="F8CE37"/>
          <w:u w:val="single"/>
        </w:rPr>
        <w:t>EXEMPLES</w:t>
      </w:r>
    </w:p>
    <w:p w:rsidR="004A6FD5" w:rsidRPr="00087148" w:rsidRDefault="00087148" w:rsidP="00CC3F4F">
      <w:pPr>
        <w:pStyle w:val="Paragraphedeliste"/>
        <w:numPr>
          <w:ilvl w:val="0"/>
          <w:numId w:val="5"/>
        </w:numPr>
        <w:spacing w:after="200" w:line="360" w:lineRule="auto"/>
        <w:ind w:left="851" w:hanging="426"/>
        <w:jc w:val="both"/>
        <w:rPr>
          <w:rFonts w:ascii="Times New Roman" w:hAnsi="Times New Roman" w:cs="Times New Roman"/>
          <w:color w:val="333333"/>
          <w:lang w:val="fr-FR"/>
        </w:rPr>
      </w:pPr>
      <w:r w:rsidRPr="00087148">
        <w:rPr>
          <w:rFonts w:ascii="Times New Roman" w:hAnsi="Times New Roman" w:cs="Times New Roman"/>
          <w:color w:val="333333"/>
          <w:lang w:val="fr-FR"/>
        </w:rPr>
        <w:t xml:space="preserve">Si l’on dit que </w:t>
      </w:r>
      <w:r w:rsidRPr="00087148">
        <w:rPr>
          <w:rFonts w:ascii="Times New Roman" w:hAnsi="Times New Roman" w:cs="Times New Roman"/>
          <w:b/>
          <w:bCs/>
          <w:color w:val="333333"/>
          <w:u w:val="single"/>
          <w:lang w:val="fr-FR"/>
        </w:rPr>
        <w:t>le masque est destiné à éviter la contagion, l’obligation</w:t>
      </w:r>
      <w:r w:rsidRPr="00087148">
        <w:rPr>
          <w:rFonts w:ascii="Times New Roman" w:hAnsi="Times New Roman" w:cs="Times New Roman"/>
          <w:color w:val="333333"/>
          <w:lang w:val="fr-FR"/>
        </w:rPr>
        <w:t xml:space="preserve"> (discutable mais à l’heure actuelle </w:t>
      </w:r>
      <w:bookmarkStart w:id="1" w:name="_GoBack"/>
      <w:bookmarkEnd w:id="1"/>
      <w:r w:rsidRPr="00087148">
        <w:rPr>
          <w:rFonts w:ascii="Times New Roman" w:hAnsi="Times New Roman" w:cs="Times New Roman"/>
          <w:color w:val="333333"/>
          <w:lang w:val="fr-FR"/>
        </w:rPr>
        <w:t xml:space="preserve">passons) de le porter </w:t>
      </w:r>
      <w:r w:rsidRPr="00087148">
        <w:rPr>
          <w:rFonts w:ascii="Times New Roman" w:hAnsi="Times New Roman" w:cs="Times New Roman"/>
          <w:b/>
          <w:bCs/>
          <w:color w:val="333333"/>
          <w:u w:val="single"/>
          <w:lang w:val="fr-FR"/>
        </w:rPr>
        <w:t>doit être étroitement liée à des situations de véritable risque de contagion</w:t>
      </w:r>
      <w:r w:rsidRPr="00087148">
        <w:rPr>
          <w:rFonts w:ascii="Times New Roman" w:hAnsi="Times New Roman" w:cs="Times New Roman"/>
          <w:color w:val="333333"/>
          <w:lang w:val="fr-FR"/>
        </w:rPr>
        <w:t xml:space="preserve">. </w:t>
      </w:r>
      <w:r w:rsidRPr="00087148">
        <w:rPr>
          <w:rFonts w:ascii="Times New Roman" w:hAnsi="Times New Roman" w:cs="Times New Roman"/>
          <w:b/>
          <w:bCs/>
          <w:color w:val="333333"/>
          <w:u w:val="single"/>
          <w:lang w:val="fr-FR"/>
        </w:rPr>
        <w:t>L’injonction</w:t>
      </w:r>
      <w:r w:rsidRPr="00087148">
        <w:rPr>
          <w:rFonts w:ascii="Times New Roman" w:hAnsi="Times New Roman" w:cs="Times New Roman"/>
          <w:color w:val="333333"/>
          <w:lang w:val="fr-FR"/>
        </w:rPr>
        <w:t xml:space="preserve">, donc, </w:t>
      </w:r>
      <w:r w:rsidRPr="00087148">
        <w:rPr>
          <w:rFonts w:ascii="Times New Roman" w:hAnsi="Times New Roman" w:cs="Times New Roman"/>
          <w:b/>
          <w:bCs/>
          <w:color w:val="333333"/>
          <w:u w:val="single"/>
          <w:lang w:val="fr-FR"/>
        </w:rPr>
        <w:t>de porter le masque en plein air indépendamment de situations à considérer comme "risque de contagion"</w:t>
      </w:r>
      <w:r w:rsidRPr="00087148">
        <w:rPr>
          <w:rFonts w:ascii="Times New Roman" w:hAnsi="Times New Roman" w:cs="Times New Roman"/>
          <w:color w:val="333333"/>
          <w:lang w:val="fr-FR"/>
        </w:rPr>
        <w:t xml:space="preserve"> - là où, rappelons-le, selon les indications du Gouvernement, le risque de contagion se profile quand on se trouve "face à face" (ou en tout cas à </w:t>
      </w:r>
      <w:r w:rsidRPr="00087148">
        <w:rPr>
          <w:rFonts w:ascii="Times New Roman" w:hAnsi="Times New Roman" w:cs="Times New Roman"/>
          <w:color w:val="333333"/>
          <w:lang w:val="fr-FR"/>
        </w:rPr>
        <w:lastRenderedPageBreak/>
        <w:t>l’intérieur de la distance sociale</w:t>
      </w:r>
      <w:r w:rsidR="0011378C">
        <w:rPr>
          <w:rFonts w:ascii="Times New Roman" w:hAnsi="Times New Roman" w:cs="Times New Roman"/>
          <w:color w:val="333333"/>
          <w:lang w:val="fr-FR"/>
        </w:rPr>
        <w:t xml:space="preserve"> de 2 </w:t>
      </w:r>
      <w:proofErr w:type="spellStart"/>
      <w:r w:rsidR="0011378C">
        <w:rPr>
          <w:rFonts w:ascii="Times New Roman" w:hAnsi="Times New Roman" w:cs="Times New Roman"/>
          <w:color w:val="333333"/>
          <w:lang w:val="fr-FR"/>
        </w:rPr>
        <w:t>metres</w:t>
      </w:r>
      <w:proofErr w:type="spellEnd"/>
      <w:r w:rsidRPr="00087148">
        <w:rPr>
          <w:rFonts w:ascii="Times New Roman" w:hAnsi="Times New Roman" w:cs="Times New Roman"/>
          <w:color w:val="333333"/>
          <w:lang w:val="fr-FR"/>
        </w:rPr>
        <w:t xml:space="preserve">) et pendant plus de 15 minutes par un sujet avec Covid-19 confirmé - </w:t>
      </w:r>
      <w:r w:rsidRPr="00087148">
        <w:rPr>
          <w:rFonts w:ascii="Times New Roman" w:hAnsi="Times New Roman" w:cs="Times New Roman"/>
          <w:b/>
          <w:bCs/>
          <w:color w:val="333333"/>
          <w:u w:val="single"/>
          <w:lang w:val="fr-FR"/>
        </w:rPr>
        <w:t>représente une violation inadmissible et jamais admise de la liberté pour elle-même.</w:t>
      </w:r>
    </w:p>
    <w:p w:rsidR="004A6FD5" w:rsidRPr="00E70A35" w:rsidRDefault="009B7FC6" w:rsidP="004A6FD5">
      <w:pPr>
        <w:pStyle w:val="Paragraphedeliste"/>
        <w:numPr>
          <w:ilvl w:val="0"/>
          <w:numId w:val="5"/>
        </w:numPr>
        <w:spacing w:after="200" w:line="360" w:lineRule="auto"/>
        <w:ind w:left="851" w:hanging="426"/>
        <w:jc w:val="both"/>
        <w:rPr>
          <w:rFonts w:ascii="Times New Roman" w:hAnsi="Times New Roman" w:cs="Times New Roman"/>
          <w:b/>
          <w:bCs/>
          <w:color w:val="333333"/>
          <w:u w:val="single"/>
          <w:lang w:val="fr-FR"/>
        </w:rPr>
      </w:pPr>
      <w:r w:rsidRPr="00E70A35">
        <w:rPr>
          <w:rFonts w:ascii="Times New Roman" w:hAnsi="Times New Roman" w:cs="Times New Roman"/>
          <w:b/>
          <w:bCs/>
          <w:color w:val="333333"/>
          <w:u w:val="single"/>
          <w:lang w:val="fr-FR"/>
        </w:rPr>
        <w:t>Vous ne pouvez pas imposer l’utilisation du masque dans un lieu public à l’intérieur s’il n’y a pas de personnes.</w:t>
      </w:r>
    </w:p>
    <w:p w:rsidR="004A6FD5" w:rsidRPr="006D5B48" w:rsidRDefault="00E70A35" w:rsidP="004A6FD5">
      <w:pPr>
        <w:pStyle w:val="Paragraphedeliste"/>
        <w:numPr>
          <w:ilvl w:val="0"/>
          <w:numId w:val="6"/>
        </w:numPr>
        <w:spacing w:after="200" w:line="360" w:lineRule="auto"/>
        <w:ind w:left="426" w:hanging="426"/>
        <w:jc w:val="both"/>
        <w:rPr>
          <w:rFonts w:ascii="Times New Roman" w:hAnsi="Times New Roman" w:cs="Times New Roman"/>
          <w:color w:val="333333"/>
          <w:lang w:val="fr-FR"/>
        </w:rPr>
      </w:pPr>
      <w:r w:rsidRPr="00E70A35">
        <w:rPr>
          <w:rFonts w:ascii="Times New Roman" w:hAnsi="Times New Roman" w:cs="Times New Roman"/>
          <w:color w:val="000000"/>
          <w:lang w:val="fr-FR"/>
        </w:rPr>
        <w:t>Qui ne peut et ne doit pas réduire et/ou restreindre les libertés/droits constitutionnels à des fins purement symboliques et/ou éducatives.</w:t>
      </w:r>
    </w:p>
    <w:p w:rsidR="006D5B48" w:rsidRPr="00E70A35" w:rsidRDefault="006D5B48" w:rsidP="006D5B48">
      <w:pPr>
        <w:pStyle w:val="Paragraphedeliste"/>
        <w:spacing w:after="200" w:line="360" w:lineRule="auto"/>
        <w:ind w:left="426"/>
        <w:jc w:val="both"/>
        <w:rPr>
          <w:rFonts w:ascii="Times New Roman" w:hAnsi="Times New Roman" w:cs="Times New Roman"/>
          <w:color w:val="333333"/>
          <w:lang w:val="fr-FR"/>
        </w:rPr>
      </w:pPr>
    </w:p>
    <w:p w:rsidR="004A6FD5" w:rsidRPr="00E071EA" w:rsidRDefault="00433CA4" w:rsidP="00EC6C51">
      <w:pPr>
        <w:jc w:val="center"/>
        <w:rPr>
          <w:rFonts w:ascii="Times New Roman" w:hAnsi="Times New Roman" w:cs="Times New Roman"/>
          <w:b/>
          <w:bCs/>
          <w:color w:val="F8CE37"/>
          <w:u w:val="single"/>
        </w:rPr>
      </w:pPr>
      <w:r w:rsidRPr="00433CA4">
        <w:rPr>
          <w:rFonts w:ascii="Times New Roman" w:hAnsi="Times New Roman" w:cs="Times New Roman"/>
          <w:b/>
          <w:bCs/>
          <w:color w:val="F8CE37"/>
          <w:u w:val="single"/>
        </w:rPr>
        <w:t>EXEMPLES</w:t>
      </w:r>
    </w:p>
    <w:p w:rsidR="00EC6C51" w:rsidRPr="00E071EA" w:rsidRDefault="00EC6C51" w:rsidP="00EC6C51">
      <w:pPr>
        <w:jc w:val="center"/>
        <w:rPr>
          <w:rFonts w:ascii="Times New Roman" w:hAnsi="Times New Roman" w:cs="Times New Roman"/>
          <w:b/>
          <w:bCs/>
          <w:u w:val="single"/>
        </w:rPr>
      </w:pPr>
    </w:p>
    <w:p w:rsidR="00A120AF" w:rsidRPr="00433CA4" w:rsidRDefault="00433CA4" w:rsidP="00247FB6">
      <w:pPr>
        <w:pStyle w:val="Paragraphedeliste"/>
        <w:numPr>
          <w:ilvl w:val="0"/>
          <w:numId w:val="7"/>
        </w:numPr>
        <w:spacing w:line="360" w:lineRule="auto"/>
        <w:ind w:left="851" w:hanging="425"/>
        <w:jc w:val="both"/>
        <w:rPr>
          <w:rFonts w:ascii="Times New Roman" w:hAnsi="Times New Roman" w:cs="Times New Roman"/>
          <w:color w:val="0B487E"/>
          <w:lang w:val="fr-FR"/>
        </w:rPr>
      </w:pPr>
      <w:r w:rsidRPr="002577E2">
        <w:rPr>
          <w:rFonts w:ascii="Times New Roman" w:hAnsi="Times New Roman" w:cs="Times New Roman"/>
          <w:color w:val="000000"/>
          <w:lang w:val="fr-FR"/>
        </w:rPr>
        <w:t xml:space="preserve">"(...) </w:t>
      </w:r>
      <w:r w:rsidRPr="00433CA4">
        <w:rPr>
          <w:rFonts w:ascii="Times New Roman" w:hAnsi="Times New Roman" w:cs="Times New Roman"/>
          <w:color w:val="000000"/>
          <w:lang w:val="fr-FR"/>
        </w:rPr>
        <w:t xml:space="preserve">Donc une sorte de protection faciale deviendra la norme, même si ce n’est que pour rassurer les gens" - OMS - En la personne de son porte-parole David </w:t>
      </w:r>
      <w:proofErr w:type="spellStart"/>
      <w:r w:rsidRPr="00433CA4">
        <w:rPr>
          <w:rFonts w:ascii="Times New Roman" w:hAnsi="Times New Roman" w:cs="Times New Roman"/>
          <w:color w:val="000000"/>
          <w:lang w:val="fr-FR"/>
        </w:rPr>
        <w:t>Nabarro</w:t>
      </w:r>
      <w:proofErr w:type="spellEnd"/>
      <w:r w:rsidRPr="00433CA4">
        <w:rPr>
          <w:rFonts w:ascii="Times New Roman" w:hAnsi="Times New Roman" w:cs="Times New Roman"/>
          <w:color w:val="000000"/>
          <w:lang w:val="fr-FR"/>
        </w:rPr>
        <w:t xml:space="preserve"> - Avril 2020 -</w:t>
      </w:r>
    </w:p>
    <w:p w:rsidR="00AE22EE" w:rsidRPr="00433CA4" w:rsidRDefault="00AE22EE" w:rsidP="00AE22EE">
      <w:pPr>
        <w:spacing w:line="360" w:lineRule="auto"/>
        <w:ind w:left="426"/>
        <w:jc w:val="both"/>
        <w:rPr>
          <w:rFonts w:ascii="Times New Roman" w:hAnsi="Times New Roman" w:cs="Times New Roman"/>
          <w:color w:val="0B487E"/>
          <w:sz w:val="10"/>
          <w:szCs w:val="10"/>
          <w:lang w:val="fr-FR"/>
        </w:rPr>
      </w:pPr>
    </w:p>
    <w:p w:rsidR="00A120AF" w:rsidRPr="002577E2" w:rsidRDefault="00AA0180" w:rsidP="00AE22EE">
      <w:pPr>
        <w:spacing w:line="360" w:lineRule="auto"/>
        <w:ind w:left="426"/>
        <w:jc w:val="center"/>
        <w:rPr>
          <w:rStyle w:val="Lienhypertexte"/>
          <w:rFonts w:ascii="Times New Roman" w:hAnsi="Times New Roman" w:cs="Times New Roman"/>
          <w:b/>
          <w:bCs/>
          <w:color w:val="0B487E"/>
          <w:sz w:val="15"/>
          <w:szCs w:val="15"/>
          <w:lang w:val="fr-FR"/>
        </w:rPr>
      </w:pPr>
      <w:hyperlink r:id="rId8" w:history="1">
        <w:r w:rsidR="00A120AF" w:rsidRPr="002577E2">
          <w:rPr>
            <w:rStyle w:val="Lienhypertexte"/>
            <w:rFonts w:ascii="Times New Roman" w:hAnsi="Times New Roman" w:cs="Times New Roman"/>
            <w:b/>
            <w:bCs/>
            <w:color w:val="0B487E"/>
            <w:sz w:val="15"/>
            <w:szCs w:val="15"/>
            <w:lang w:val="fr-FR"/>
          </w:rPr>
          <w:t>https://www.ansa.it/sito/notizie/topnews/2020/04/13/omsportare-mascherine-diventera</w:t>
        </w:r>
        <w:r w:rsidR="00AE22EE" w:rsidRPr="002577E2">
          <w:rPr>
            <w:rStyle w:val="Lienhypertexte"/>
            <w:rFonts w:ascii="Times New Roman" w:hAnsi="Times New Roman" w:cs="Times New Roman"/>
            <w:b/>
            <w:bCs/>
            <w:color w:val="0B487E"/>
            <w:sz w:val="15"/>
            <w:szCs w:val="15"/>
            <w:lang w:val="fr-FR"/>
          </w:rPr>
          <w:t>-</w:t>
        </w:r>
        <w:r w:rsidR="00A120AF" w:rsidRPr="002577E2">
          <w:rPr>
            <w:rStyle w:val="Lienhypertexte"/>
            <w:rFonts w:ascii="Times New Roman" w:hAnsi="Times New Roman" w:cs="Times New Roman"/>
            <w:b/>
            <w:bCs/>
            <w:color w:val="0B487E"/>
            <w:sz w:val="15"/>
            <w:szCs w:val="15"/>
            <w:lang w:val="fr-FR"/>
          </w:rPr>
          <w:t>norma_d6459c2a-ea7f-4634-998d-0e36d3a9364d.html</w:t>
        </w:r>
      </w:hyperlink>
    </w:p>
    <w:p w:rsidR="00AE22EE" w:rsidRPr="002577E2" w:rsidRDefault="00AE22EE" w:rsidP="00AE22EE">
      <w:pPr>
        <w:spacing w:line="360" w:lineRule="auto"/>
        <w:ind w:left="426"/>
        <w:jc w:val="center"/>
        <w:rPr>
          <w:rFonts w:ascii="Times New Roman" w:hAnsi="Times New Roman" w:cs="Times New Roman"/>
          <w:b/>
          <w:bCs/>
          <w:color w:val="0B487E"/>
          <w:sz w:val="10"/>
          <w:szCs w:val="10"/>
          <w:lang w:val="fr-FR"/>
        </w:rPr>
      </w:pPr>
    </w:p>
    <w:p w:rsidR="00F91BB3" w:rsidRPr="00B670D4" w:rsidRDefault="00B670D4" w:rsidP="0060031F">
      <w:pPr>
        <w:pStyle w:val="Paragraphedeliste"/>
        <w:numPr>
          <w:ilvl w:val="0"/>
          <w:numId w:val="7"/>
        </w:numPr>
        <w:spacing w:line="360" w:lineRule="auto"/>
        <w:ind w:left="851" w:hanging="425"/>
        <w:jc w:val="both"/>
        <w:rPr>
          <w:lang w:val="fr-FR"/>
        </w:rPr>
      </w:pPr>
      <w:r w:rsidRPr="00B670D4">
        <w:rPr>
          <w:rFonts w:ascii="Times New Roman" w:hAnsi="Times New Roman" w:cs="Times New Roman"/>
          <w:color w:val="000000"/>
          <w:lang w:val="fr-FR"/>
        </w:rPr>
        <w:t xml:space="preserve">"L’obligation de porter le masque en plein air est un </w:t>
      </w:r>
      <w:r w:rsidR="0011378C">
        <w:rPr>
          <w:rFonts w:ascii="Times New Roman" w:hAnsi="Times New Roman" w:cs="Times New Roman"/>
          <w:color w:val="000000"/>
          <w:lang w:val="fr-FR"/>
        </w:rPr>
        <w:t>rappelle</w:t>
      </w:r>
      <w:r w:rsidRPr="00B670D4">
        <w:rPr>
          <w:rFonts w:ascii="Times New Roman" w:hAnsi="Times New Roman" w:cs="Times New Roman"/>
          <w:color w:val="000000"/>
          <w:lang w:val="fr-FR"/>
        </w:rPr>
        <w:t xml:space="preserve">. </w:t>
      </w:r>
      <w:r w:rsidRPr="0011378C">
        <w:rPr>
          <w:rFonts w:ascii="Times New Roman" w:hAnsi="Times New Roman" w:cs="Times New Roman"/>
          <w:color w:val="000000"/>
          <w:u w:val="single"/>
          <w:lang w:val="fr-FR"/>
        </w:rPr>
        <w:t>Peu importe si cela a un sens scientifique ou non</w:t>
      </w:r>
      <w:r w:rsidRPr="00B670D4">
        <w:rPr>
          <w:rFonts w:ascii="Times New Roman" w:hAnsi="Times New Roman" w:cs="Times New Roman"/>
          <w:color w:val="000000"/>
          <w:lang w:val="fr-FR"/>
        </w:rPr>
        <w:t>. C’est un signal d’attention pour nous-mêmes et pour la communauté" - Comité Technique Scientifique - En la personne du porte-parole Dr. Alberto Villani - 20 octobre 2020 -</w:t>
      </w:r>
    </w:p>
    <w:p w:rsidR="00A348B3" w:rsidRPr="002577E2" w:rsidRDefault="00AA0180" w:rsidP="004B7883">
      <w:pPr>
        <w:spacing w:line="360" w:lineRule="auto"/>
        <w:ind w:left="709"/>
        <w:jc w:val="center"/>
        <w:rPr>
          <w:rFonts w:ascii="Times New Roman" w:hAnsi="Times New Roman" w:cs="Times New Roman"/>
          <w:b/>
          <w:bCs/>
          <w:color w:val="0B487E"/>
          <w:sz w:val="12"/>
          <w:szCs w:val="12"/>
          <w:lang w:val="fr-FR"/>
        </w:rPr>
      </w:pPr>
      <w:hyperlink r:id="rId9" w:tgtFrame="_blank" w:history="1">
        <w:r w:rsidR="00A348B3" w:rsidRPr="002577E2">
          <w:rPr>
            <w:rStyle w:val="Lienhypertexte"/>
            <w:rFonts w:ascii="Times New Roman" w:hAnsi="Times New Roman" w:cs="Times New Roman"/>
            <w:b/>
            <w:bCs/>
            <w:color w:val="0B487E"/>
            <w:sz w:val="12"/>
            <w:szCs w:val="12"/>
            <w:lang w:val="fr-FR"/>
          </w:rPr>
          <w:t>https://www.corriere.it/cronache/20_ottobre_07/covid-villani-cts-non-siamo-dramma-possiamo-fermare-l-epidemia-de3d043c-08c7-11eb-ab0e-c425b38361b4.shtml</w:t>
        </w:r>
      </w:hyperlink>
    </w:p>
    <w:p w:rsidR="00DD1A8F" w:rsidRDefault="00DD1A8F" w:rsidP="00DD1A8F">
      <w:pPr>
        <w:pStyle w:val="Sansinterligne"/>
        <w:rPr>
          <w:lang w:val="fr-FR"/>
        </w:rPr>
      </w:pPr>
    </w:p>
    <w:p w:rsidR="00705F07" w:rsidRPr="002577E2" w:rsidRDefault="00705F07" w:rsidP="00DD1A8F">
      <w:pPr>
        <w:pStyle w:val="Sansinterligne"/>
        <w:rPr>
          <w:lang w:val="fr-FR"/>
        </w:rPr>
      </w:pPr>
    </w:p>
    <w:p w:rsidR="00EC6C51" w:rsidRPr="002577E2" w:rsidRDefault="00EC6C51" w:rsidP="00DD1A8F">
      <w:pPr>
        <w:pStyle w:val="Sansinterligne"/>
        <w:rPr>
          <w:lang w:val="fr-FR"/>
        </w:rPr>
      </w:pPr>
    </w:p>
    <w:p w:rsidR="00CC3F4F" w:rsidRPr="00B670D4" w:rsidRDefault="00F91BB3" w:rsidP="00F91BB3">
      <w:pPr>
        <w:spacing w:line="360" w:lineRule="auto"/>
        <w:jc w:val="center"/>
        <w:rPr>
          <w:rFonts w:ascii="Times New Roman" w:hAnsi="Times New Roman" w:cs="Times New Roman"/>
          <w:b/>
          <w:bCs/>
          <w:color w:val="0B487E"/>
          <w:u w:val="single"/>
          <w:lang w:val="fr-FR"/>
        </w:rPr>
      </w:pPr>
      <w:r w:rsidRPr="00B670D4">
        <w:rPr>
          <w:rFonts w:ascii="Times New Roman" w:hAnsi="Times New Roman" w:cs="Times New Roman"/>
          <w:b/>
          <w:bCs/>
          <w:color w:val="0B487E"/>
          <w:u w:val="single"/>
          <w:lang w:val="fr-FR"/>
        </w:rPr>
        <w:t>CONCLUSION</w:t>
      </w:r>
      <w:r w:rsidR="00B670D4" w:rsidRPr="00B670D4">
        <w:rPr>
          <w:rFonts w:ascii="Times New Roman" w:hAnsi="Times New Roman" w:cs="Times New Roman"/>
          <w:b/>
          <w:bCs/>
          <w:color w:val="0B487E"/>
          <w:u w:val="single"/>
          <w:lang w:val="fr-FR"/>
        </w:rPr>
        <w:t>S</w:t>
      </w:r>
    </w:p>
    <w:p w:rsidR="00F91BB3" w:rsidRPr="00B670D4" w:rsidRDefault="00F91BB3" w:rsidP="00DD1A8F">
      <w:pPr>
        <w:pStyle w:val="Sansinterligne"/>
        <w:rPr>
          <w:lang w:val="fr-FR"/>
        </w:rPr>
      </w:pPr>
    </w:p>
    <w:p w:rsidR="00162D60" w:rsidRPr="00B670D4" w:rsidRDefault="00B670D4" w:rsidP="00162D60">
      <w:pPr>
        <w:spacing w:line="360" w:lineRule="auto"/>
        <w:jc w:val="both"/>
        <w:rPr>
          <w:rFonts w:ascii="Times New Roman" w:hAnsi="Times New Roman" w:cs="Times New Roman"/>
          <w:color w:val="333333"/>
          <w:lang w:val="fr-FR"/>
        </w:rPr>
      </w:pPr>
      <w:r w:rsidRPr="00B670D4">
        <w:rPr>
          <w:rFonts w:ascii="Times New Roman" w:hAnsi="Times New Roman" w:cs="Times New Roman"/>
          <w:color w:val="333333"/>
          <w:lang w:val="fr-FR"/>
        </w:rPr>
        <w:t xml:space="preserve">C’est-à-dire qu’une "norme" qui tranquillise visuellement les personnes et/ou un "signal" social (dans les deux cas de simples symboles) </w:t>
      </w:r>
      <w:r w:rsidRPr="00B670D4">
        <w:rPr>
          <w:rFonts w:ascii="Times New Roman" w:hAnsi="Times New Roman" w:cs="Times New Roman"/>
          <w:b/>
          <w:bCs/>
          <w:color w:val="333333"/>
          <w:u w:val="single"/>
          <w:lang w:val="fr-FR"/>
        </w:rPr>
        <w:t>ne peu</w:t>
      </w:r>
      <w:r w:rsidR="00B045ED">
        <w:rPr>
          <w:rFonts w:ascii="Times New Roman" w:hAnsi="Times New Roman" w:cs="Times New Roman"/>
          <w:b/>
          <w:bCs/>
          <w:color w:val="333333"/>
          <w:u w:val="single"/>
          <w:lang w:val="fr-FR"/>
        </w:rPr>
        <w:t>ven</w:t>
      </w:r>
      <w:r w:rsidRPr="00B670D4">
        <w:rPr>
          <w:rFonts w:ascii="Times New Roman" w:hAnsi="Times New Roman" w:cs="Times New Roman"/>
          <w:b/>
          <w:bCs/>
          <w:color w:val="333333"/>
          <w:u w:val="single"/>
          <w:lang w:val="fr-FR"/>
        </w:rPr>
        <w:t>t</w:t>
      </w:r>
      <w:r w:rsidRPr="00B670D4">
        <w:rPr>
          <w:rFonts w:ascii="Times New Roman" w:hAnsi="Times New Roman" w:cs="Times New Roman"/>
          <w:color w:val="333333"/>
          <w:lang w:val="fr-FR"/>
        </w:rPr>
        <w:t xml:space="preserve"> et </w:t>
      </w:r>
      <w:r w:rsidRPr="00B670D4">
        <w:rPr>
          <w:rFonts w:ascii="Times New Roman" w:hAnsi="Times New Roman" w:cs="Times New Roman"/>
          <w:b/>
          <w:bCs/>
          <w:color w:val="333333"/>
          <w:u w:val="single"/>
          <w:lang w:val="fr-FR"/>
        </w:rPr>
        <w:t>ne doi</w:t>
      </w:r>
      <w:r w:rsidR="00B045ED">
        <w:rPr>
          <w:rFonts w:ascii="Times New Roman" w:hAnsi="Times New Roman" w:cs="Times New Roman"/>
          <w:b/>
          <w:bCs/>
          <w:color w:val="333333"/>
          <w:u w:val="single"/>
          <w:lang w:val="fr-FR"/>
        </w:rPr>
        <w:t>vent</w:t>
      </w:r>
      <w:r w:rsidRPr="00B670D4">
        <w:rPr>
          <w:rFonts w:ascii="Times New Roman" w:hAnsi="Times New Roman" w:cs="Times New Roman"/>
          <w:color w:val="333333"/>
          <w:lang w:val="fr-FR"/>
        </w:rPr>
        <w:t xml:space="preserve"> pas être mise</w:t>
      </w:r>
      <w:r w:rsidR="00B045ED">
        <w:rPr>
          <w:rFonts w:ascii="Times New Roman" w:hAnsi="Times New Roman" w:cs="Times New Roman"/>
          <w:color w:val="333333"/>
          <w:lang w:val="fr-FR"/>
        </w:rPr>
        <w:t>s</w:t>
      </w:r>
      <w:r w:rsidRPr="00B670D4">
        <w:rPr>
          <w:rFonts w:ascii="Times New Roman" w:hAnsi="Times New Roman" w:cs="Times New Roman"/>
          <w:color w:val="333333"/>
          <w:lang w:val="fr-FR"/>
        </w:rPr>
        <w:t xml:space="preserve"> à l’origine d’obligations et/ou d’interdictions </w:t>
      </w:r>
      <w:r w:rsidRPr="00B670D4">
        <w:rPr>
          <w:rFonts w:ascii="Times New Roman" w:hAnsi="Times New Roman" w:cs="Times New Roman"/>
          <w:b/>
          <w:bCs/>
          <w:color w:val="333333"/>
          <w:u w:val="single"/>
          <w:lang w:val="fr-FR"/>
        </w:rPr>
        <w:t xml:space="preserve">en clair, et qui est manifestement inutile et potentiellement préjudiciable, </w:t>
      </w:r>
      <w:r w:rsidR="0011378C">
        <w:rPr>
          <w:rFonts w:ascii="Times New Roman" w:hAnsi="Times New Roman" w:cs="Times New Roman"/>
          <w:b/>
          <w:bCs/>
          <w:color w:val="333333"/>
          <w:u w:val="single"/>
          <w:lang w:val="fr-FR"/>
        </w:rPr>
        <w:t xml:space="preserve">en </w:t>
      </w:r>
      <w:r>
        <w:rPr>
          <w:rFonts w:ascii="Times New Roman" w:hAnsi="Times New Roman" w:cs="Times New Roman"/>
          <w:b/>
          <w:bCs/>
          <w:color w:val="333333"/>
          <w:u w:val="single"/>
          <w:lang w:val="fr-FR"/>
        </w:rPr>
        <w:t>v</w:t>
      </w:r>
      <w:r w:rsidRPr="00B670D4">
        <w:rPr>
          <w:rFonts w:ascii="Times New Roman" w:hAnsi="Times New Roman" w:cs="Times New Roman"/>
          <w:b/>
          <w:bCs/>
          <w:color w:val="333333"/>
          <w:u w:val="single"/>
          <w:lang w:val="fr-FR"/>
        </w:rPr>
        <w:t>iolation des droits et libertés</w:t>
      </w:r>
      <w:r w:rsidRPr="00B670D4">
        <w:rPr>
          <w:rFonts w:ascii="Times New Roman" w:hAnsi="Times New Roman" w:cs="Times New Roman"/>
          <w:color w:val="333333"/>
          <w:lang w:val="fr-FR"/>
        </w:rPr>
        <w:t xml:space="preserve"> qui ont leur origine dans la Constitution de la République italienne ainsi que dans la </w:t>
      </w:r>
      <w:r w:rsidRPr="00B670D4">
        <w:rPr>
          <w:rFonts w:ascii="Times New Roman" w:hAnsi="Times New Roman" w:cs="Times New Roman"/>
          <w:b/>
          <w:bCs/>
          <w:color w:val="333333"/>
          <w:u w:val="single"/>
          <w:lang w:val="fr-FR"/>
        </w:rPr>
        <w:t>Charte européenne des droits de l’homme et dans la Déclaration universelle des droits de l’homme</w:t>
      </w:r>
      <w:r w:rsidRPr="00B670D4">
        <w:rPr>
          <w:rFonts w:ascii="Times New Roman" w:hAnsi="Times New Roman" w:cs="Times New Roman"/>
          <w:color w:val="333333"/>
          <w:lang w:val="fr-FR"/>
        </w:rPr>
        <w:t>.</w:t>
      </w:r>
    </w:p>
    <w:p w:rsidR="00162D60" w:rsidRPr="00B670D4" w:rsidRDefault="00162D60" w:rsidP="00DD1A8F">
      <w:pPr>
        <w:pStyle w:val="Sansinterligne"/>
        <w:rPr>
          <w:lang w:val="fr-FR"/>
        </w:rPr>
      </w:pPr>
    </w:p>
    <w:p w:rsidR="00DD1A8F" w:rsidRPr="00B670D4" w:rsidRDefault="00DD1A8F" w:rsidP="00DD1A8F">
      <w:pPr>
        <w:pStyle w:val="Sansinterligne"/>
        <w:rPr>
          <w:lang w:val="fr-FR"/>
        </w:rPr>
      </w:pPr>
    </w:p>
    <w:p w:rsidR="00162D60" w:rsidRPr="00B670D4" w:rsidRDefault="00B670D4" w:rsidP="00162D60">
      <w:pPr>
        <w:spacing w:line="360" w:lineRule="auto"/>
        <w:jc w:val="center"/>
        <w:rPr>
          <w:rFonts w:ascii="Times New Roman" w:hAnsi="Times New Roman" w:cs="Times New Roman"/>
          <w:b/>
          <w:bCs/>
          <w:i/>
          <w:iCs/>
          <w:color w:val="0B487E"/>
          <w:sz w:val="24"/>
          <w:szCs w:val="24"/>
          <w:u w:val="single"/>
          <w:lang w:val="fr-FR"/>
        </w:rPr>
      </w:pPr>
      <w:r w:rsidRPr="00921228">
        <w:rPr>
          <w:rFonts w:ascii="Times New Roman" w:hAnsi="Times New Roman" w:cs="Times New Roman"/>
          <w:b/>
          <w:bCs/>
          <w:i/>
          <w:iCs/>
          <w:color w:val="F8CE37"/>
          <w:sz w:val="24"/>
          <w:szCs w:val="24"/>
          <w:u w:val="single"/>
          <w:lang w:val="fr-FR"/>
        </w:rPr>
        <w:t>NON DANS UN</w:t>
      </w:r>
      <w:r w:rsidRPr="00B670D4">
        <w:rPr>
          <w:rFonts w:ascii="Times New Roman" w:hAnsi="Times New Roman" w:cs="Times New Roman"/>
          <w:b/>
          <w:bCs/>
          <w:i/>
          <w:iCs/>
          <w:color w:val="0B487E"/>
          <w:sz w:val="24"/>
          <w:szCs w:val="24"/>
          <w:u w:val="single"/>
          <w:lang w:val="fr-FR"/>
        </w:rPr>
        <w:t xml:space="preserve"> </w:t>
      </w:r>
      <w:r w:rsidRPr="00921228">
        <w:rPr>
          <w:rFonts w:ascii="Times New Roman" w:hAnsi="Times New Roman" w:cs="Times New Roman"/>
          <w:b/>
          <w:bCs/>
          <w:i/>
          <w:iCs/>
          <w:color w:val="F8CE37"/>
          <w:sz w:val="24"/>
          <w:szCs w:val="24"/>
          <w:u w:val="single"/>
          <w:lang w:val="fr-FR"/>
        </w:rPr>
        <w:t>ÉTAT DE DROIT</w:t>
      </w:r>
      <w:r w:rsidRPr="00B670D4">
        <w:rPr>
          <w:rFonts w:ascii="Times New Roman" w:hAnsi="Times New Roman" w:cs="Times New Roman"/>
          <w:b/>
          <w:bCs/>
          <w:i/>
          <w:iCs/>
          <w:color w:val="0B487E"/>
          <w:sz w:val="24"/>
          <w:szCs w:val="24"/>
          <w:u w:val="single"/>
          <w:lang w:val="fr-FR"/>
        </w:rPr>
        <w:t>, NON DANS UN PAYS DÉMOCRATIQUE</w:t>
      </w:r>
    </w:p>
    <w:p w:rsidR="00162D60" w:rsidRPr="00B670D4" w:rsidRDefault="00162D60" w:rsidP="00DD1A8F">
      <w:pPr>
        <w:pStyle w:val="Sansinterligne"/>
        <w:rPr>
          <w:lang w:val="fr-FR"/>
        </w:rPr>
      </w:pPr>
    </w:p>
    <w:p w:rsidR="00DD1A8F" w:rsidRPr="00B670D4" w:rsidRDefault="00DD1A8F" w:rsidP="00DD1A8F">
      <w:pPr>
        <w:pStyle w:val="Sansinterligne"/>
        <w:rPr>
          <w:lang w:val="fr-FR"/>
        </w:rPr>
      </w:pPr>
    </w:p>
    <w:p w:rsidR="00B5737F" w:rsidRPr="002577E2" w:rsidRDefault="002577E2" w:rsidP="00162D60">
      <w:pPr>
        <w:spacing w:line="360" w:lineRule="auto"/>
        <w:jc w:val="both"/>
        <w:rPr>
          <w:rFonts w:ascii="Times New Roman" w:hAnsi="Times New Roman" w:cs="Times New Roman"/>
          <w:color w:val="333333"/>
          <w:lang w:val="fr-FR"/>
        </w:rPr>
      </w:pPr>
      <w:r w:rsidRPr="002577E2">
        <w:rPr>
          <w:rFonts w:ascii="Times New Roman" w:hAnsi="Times New Roman" w:cs="Times New Roman"/>
          <w:color w:val="333333"/>
          <w:lang w:val="fr-FR"/>
        </w:rPr>
        <w:t xml:space="preserve">A fortiori si, comme l’a déclaré l’OMS elle-même en plus du CTS, </w:t>
      </w:r>
      <w:r w:rsidRPr="002052AE">
        <w:rPr>
          <w:rFonts w:ascii="Times New Roman" w:hAnsi="Times New Roman" w:cs="Times New Roman"/>
          <w:b/>
          <w:bCs/>
          <w:color w:val="333333"/>
          <w:u w:val="single"/>
          <w:lang w:val="fr-FR"/>
        </w:rPr>
        <w:t>il n’y a pas de preuves scientifiques de l’efficacité à "protéger" soi-même et l’autre contre le risque de contagion</w:t>
      </w:r>
      <w:r>
        <w:rPr>
          <w:rFonts w:ascii="Times New Roman" w:hAnsi="Times New Roman" w:cs="Times New Roman"/>
          <w:color w:val="333333"/>
          <w:lang w:val="fr-FR"/>
        </w:rPr>
        <w:t xml:space="preserve"> </w:t>
      </w:r>
      <w:r w:rsidR="003C1BED" w:rsidRPr="00A5560C">
        <w:rPr>
          <w:rFonts w:ascii="Times New Roman" w:hAnsi="Times New Roman" w:cs="Times New Roman"/>
          <w:b/>
          <w:bCs/>
          <w:color w:val="333333"/>
          <w:lang w:val="fr-FR"/>
        </w:rPr>
        <w:t>(1)</w:t>
      </w:r>
      <w:r w:rsidR="003C1BED">
        <w:rPr>
          <w:rFonts w:ascii="Times New Roman" w:hAnsi="Times New Roman" w:cs="Times New Roman"/>
          <w:color w:val="333333"/>
          <w:lang w:val="fr-FR"/>
        </w:rPr>
        <w:t xml:space="preserve"> </w:t>
      </w:r>
      <w:r>
        <w:rPr>
          <w:rFonts w:ascii="Times New Roman" w:hAnsi="Times New Roman" w:cs="Times New Roman"/>
          <w:color w:val="333333"/>
          <w:lang w:val="fr-FR"/>
        </w:rPr>
        <w:t xml:space="preserve">mais </w:t>
      </w:r>
      <w:r w:rsidR="00E324A5" w:rsidRPr="002052AE">
        <w:rPr>
          <w:rFonts w:ascii="Times New Roman" w:hAnsi="Times New Roman" w:cs="Times New Roman"/>
          <w:b/>
          <w:bCs/>
          <w:color w:val="333333"/>
          <w:u w:val="single"/>
          <w:lang w:val="fr-FR"/>
        </w:rPr>
        <w:t>i</w:t>
      </w:r>
      <w:r w:rsidRPr="002052AE">
        <w:rPr>
          <w:rFonts w:ascii="Times New Roman" w:hAnsi="Times New Roman" w:cs="Times New Roman"/>
          <w:b/>
          <w:bCs/>
          <w:color w:val="333333"/>
          <w:u w:val="single"/>
          <w:lang w:val="fr-FR"/>
        </w:rPr>
        <w:t>l y a plus d’une preuve scientifique de la nocivité du port du masque pendant des heures et surtout à l’extérieur</w:t>
      </w:r>
      <w:r w:rsidR="003C1BED" w:rsidRPr="00A5560C">
        <w:rPr>
          <w:rFonts w:ascii="Times New Roman" w:hAnsi="Times New Roman" w:cs="Times New Roman"/>
          <w:color w:val="333333"/>
          <w:lang w:val="fr-FR"/>
        </w:rPr>
        <w:t xml:space="preserve"> </w:t>
      </w:r>
      <w:r w:rsidR="003C1BED" w:rsidRPr="00A5560C">
        <w:rPr>
          <w:rFonts w:ascii="Times New Roman" w:hAnsi="Times New Roman" w:cs="Times New Roman"/>
          <w:b/>
          <w:bCs/>
          <w:color w:val="333333"/>
          <w:u w:val="single"/>
          <w:lang w:val="fr-FR"/>
        </w:rPr>
        <w:t>(2)</w:t>
      </w:r>
      <w:r w:rsidRPr="00A5560C">
        <w:rPr>
          <w:rFonts w:ascii="Times New Roman" w:hAnsi="Times New Roman" w:cs="Times New Roman"/>
          <w:b/>
          <w:bCs/>
          <w:color w:val="333333"/>
          <w:lang w:val="fr-FR"/>
        </w:rPr>
        <w:t>.</w:t>
      </w:r>
    </w:p>
    <w:p w:rsidR="00B5737F" w:rsidRDefault="00A5560C" w:rsidP="00A5560C">
      <w:pPr>
        <w:pStyle w:val="Sansinterligne"/>
        <w:rPr>
          <w:lang w:val="fr-FR"/>
        </w:rPr>
      </w:pPr>
      <w:r>
        <w:rPr>
          <w:lang w:val="fr-FR"/>
        </w:rPr>
        <w:t xml:space="preserve">1 </w:t>
      </w:r>
      <w:hyperlink r:id="rId10" w:history="1">
        <w:r w:rsidR="00A67E6A" w:rsidRPr="00BE5F0C">
          <w:rPr>
            <w:rStyle w:val="Lienhypertexte"/>
            <w:lang w:val="fr-FR"/>
          </w:rPr>
          <w:t>https://wwwnc.cdc.gov/eid/article/26/5/19-0994-f2</w:t>
        </w:r>
      </w:hyperlink>
    </w:p>
    <w:p w:rsidR="00A67E6A" w:rsidRPr="00A67E6A" w:rsidRDefault="00A67E6A" w:rsidP="00A5560C">
      <w:pPr>
        <w:pStyle w:val="Sansinterligne"/>
        <w:rPr>
          <w:lang w:val="fr-FR"/>
        </w:rPr>
      </w:pPr>
      <w:r w:rsidRPr="00A67E6A">
        <w:rPr>
          <w:lang w:val="fr-FR"/>
        </w:rPr>
        <w:t xml:space="preserve">2 </w:t>
      </w:r>
      <w:hyperlink r:id="rId11" w:history="1">
        <w:r w:rsidRPr="00A67E6A">
          <w:rPr>
            <w:rStyle w:val="Lienhypertexte"/>
            <w:lang w:val="fr-FR"/>
          </w:rPr>
          <w:t>https://mouvementroosevelt.fr/2020/10/la-sante-toujours-au-centre-de-nos-actions-et-propositions-mercredi-en-sante/</w:t>
        </w:r>
      </w:hyperlink>
      <w:r w:rsidRPr="00A67E6A">
        <w:rPr>
          <w:lang w:val="fr-FR"/>
        </w:rPr>
        <w:t xml:space="preserve"> (et références</w:t>
      </w:r>
      <w:r>
        <w:rPr>
          <w:lang w:val="fr-FR"/>
        </w:rPr>
        <w:t xml:space="preserve"> dedans)</w:t>
      </w:r>
    </w:p>
    <w:p w:rsidR="00DD1A8F" w:rsidRPr="00A67E6A" w:rsidRDefault="00DD1A8F" w:rsidP="00DD1A8F">
      <w:pPr>
        <w:pStyle w:val="Sansinterligne"/>
        <w:rPr>
          <w:lang w:val="fr-FR"/>
        </w:rPr>
      </w:pPr>
    </w:p>
    <w:p w:rsidR="00B5737F" w:rsidRDefault="002052AE" w:rsidP="004A6FD5">
      <w:pPr>
        <w:spacing w:after="200" w:line="360" w:lineRule="auto"/>
        <w:jc w:val="both"/>
        <w:rPr>
          <w:rFonts w:ascii="Times New Roman" w:hAnsi="Times New Roman" w:cs="Times New Roman"/>
          <w:color w:val="333333"/>
          <w:lang w:val="fr-FR"/>
        </w:rPr>
      </w:pPr>
      <w:r w:rsidRPr="002052AE">
        <w:rPr>
          <w:rFonts w:ascii="Times New Roman" w:hAnsi="Times New Roman" w:cs="Times New Roman"/>
          <w:color w:val="333333"/>
          <w:lang w:val="fr-FR"/>
        </w:rPr>
        <w:t xml:space="preserve">Le fait de ne pas avoir créé la "liste de slogans" habituelle et le fait de ne pas avoir fourni un "Question-Réponse" facile et rapide à utiliser est destiné à vouloir raisonner ensemble, afin de fournir, plus que la réponse prête à une question donnée, </w:t>
      </w:r>
      <w:r w:rsidRPr="002052AE">
        <w:rPr>
          <w:rFonts w:ascii="Times New Roman" w:hAnsi="Times New Roman" w:cs="Times New Roman"/>
          <w:b/>
          <w:bCs/>
          <w:color w:val="333333"/>
          <w:u w:val="single"/>
          <w:lang w:val="fr-FR"/>
        </w:rPr>
        <w:t>les moyens de répondre à toute question</w:t>
      </w:r>
      <w:r w:rsidRPr="002052AE">
        <w:rPr>
          <w:rFonts w:ascii="Times New Roman" w:hAnsi="Times New Roman" w:cs="Times New Roman"/>
          <w:color w:val="333333"/>
          <w:lang w:val="fr-FR"/>
        </w:rPr>
        <w:t xml:space="preserve"> et de pouvoir agir en toute situation en tant que </w:t>
      </w:r>
      <w:r w:rsidRPr="002052AE">
        <w:rPr>
          <w:rFonts w:ascii="Times New Roman" w:hAnsi="Times New Roman" w:cs="Times New Roman"/>
          <w:b/>
          <w:bCs/>
          <w:color w:val="333333"/>
          <w:u w:val="single"/>
          <w:lang w:val="fr-FR"/>
        </w:rPr>
        <w:t>citoyens libres et titulaires de droits constitutionnels</w:t>
      </w:r>
      <w:r w:rsidRPr="002052AE">
        <w:rPr>
          <w:rFonts w:ascii="Times New Roman" w:hAnsi="Times New Roman" w:cs="Times New Roman"/>
          <w:color w:val="333333"/>
          <w:lang w:val="fr-FR"/>
        </w:rPr>
        <w:t>.</w:t>
      </w:r>
    </w:p>
    <w:p w:rsidR="00F8613B" w:rsidRDefault="00F8613B" w:rsidP="004A6FD5">
      <w:pPr>
        <w:spacing w:after="200" w:line="360" w:lineRule="auto"/>
        <w:jc w:val="both"/>
        <w:rPr>
          <w:rFonts w:ascii="Times New Roman" w:hAnsi="Times New Roman" w:cs="Times New Roman"/>
          <w:color w:val="333333"/>
          <w:lang w:val="fr-FR"/>
        </w:rPr>
      </w:pPr>
    </w:p>
    <w:p w:rsidR="00F91BB3" w:rsidRDefault="002052AE" w:rsidP="00D32515">
      <w:pPr>
        <w:tabs>
          <w:tab w:val="left" w:pos="5376"/>
        </w:tabs>
        <w:spacing w:after="200" w:line="360" w:lineRule="auto"/>
        <w:jc w:val="center"/>
        <w:rPr>
          <w:rFonts w:ascii="Times New Roman" w:hAnsi="Times New Roman" w:cs="Times New Roman"/>
          <w:b/>
          <w:bCs/>
          <w:i/>
          <w:iCs/>
          <w:color w:val="0B487E"/>
          <w:sz w:val="24"/>
          <w:szCs w:val="24"/>
          <w:lang w:val="fr-FR"/>
        </w:rPr>
      </w:pPr>
      <w:r w:rsidRPr="00D32515">
        <w:rPr>
          <w:rFonts w:ascii="Times New Roman" w:hAnsi="Times New Roman" w:cs="Times New Roman"/>
          <w:b/>
          <w:bCs/>
          <w:i/>
          <w:iCs/>
          <w:color w:val="0B487E"/>
          <w:sz w:val="24"/>
          <w:szCs w:val="24"/>
          <w:u w:val="single"/>
          <w:lang w:val="fr-FR"/>
        </w:rPr>
        <w:t>CITOYENS</w:t>
      </w:r>
      <w:r w:rsidRPr="00D32515">
        <w:rPr>
          <w:rFonts w:ascii="Times New Roman" w:hAnsi="Times New Roman" w:cs="Times New Roman"/>
          <w:b/>
          <w:bCs/>
          <w:i/>
          <w:iCs/>
          <w:color w:val="0B487E"/>
          <w:sz w:val="24"/>
          <w:szCs w:val="24"/>
          <w:lang w:val="fr-FR"/>
        </w:rPr>
        <w:t xml:space="preserve"> </w:t>
      </w:r>
      <w:r w:rsidRPr="00D32515">
        <w:rPr>
          <w:rFonts w:ascii="Times New Roman" w:hAnsi="Times New Roman" w:cs="Times New Roman"/>
          <w:b/>
          <w:bCs/>
          <w:i/>
          <w:iCs/>
          <w:color w:val="F8CE37"/>
          <w:sz w:val="24"/>
          <w:szCs w:val="24"/>
          <w:u w:val="single"/>
          <w:lang w:val="fr-FR"/>
        </w:rPr>
        <w:t>CONSCIENTS</w:t>
      </w:r>
      <w:r w:rsidRPr="00D32515">
        <w:rPr>
          <w:rFonts w:ascii="Times New Roman" w:hAnsi="Times New Roman" w:cs="Times New Roman"/>
          <w:b/>
          <w:bCs/>
          <w:i/>
          <w:iCs/>
          <w:color w:val="0B487E"/>
          <w:sz w:val="24"/>
          <w:szCs w:val="24"/>
          <w:lang w:val="fr-FR"/>
        </w:rPr>
        <w:t xml:space="preserve"> !</w:t>
      </w:r>
    </w:p>
    <w:p w:rsidR="00F8613B" w:rsidRDefault="00F8613B" w:rsidP="00D32515">
      <w:pPr>
        <w:tabs>
          <w:tab w:val="left" w:pos="5376"/>
        </w:tabs>
        <w:spacing w:after="200" w:line="360" w:lineRule="auto"/>
        <w:jc w:val="center"/>
        <w:rPr>
          <w:rFonts w:ascii="Times New Roman" w:hAnsi="Times New Roman" w:cs="Times New Roman"/>
          <w:b/>
          <w:bCs/>
          <w:i/>
          <w:iCs/>
          <w:color w:val="0B487E"/>
          <w:sz w:val="24"/>
          <w:szCs w:val="24"/>
          <w:lang w:val="fr-FR"/>
        </w:rPr>
      </w:pPr>
    </w:p>
    <w:p w:rsidR="00F91BB3" w:rsidRDefault="00D32515" w:rsidP="00D32515">
      <w:pPr>
        <w:spacing w:after="200" w:line="360" w:lineRule="auto"/>
        <w:rPr>
          <w:rFonts w:ascii="Times New Roman" w:hAnsi="Times New Roman" w:cs="Times New Roman"/>
          <w:b/>
          <w:bCs/>
          <w:color w:val="333333"/>
          <w:u w:val="single"/>
          <w:lang w:val="fr-FR"/>
        </w:rPr>
      </w:pPr>
      <w:r w:rsidRPr="00D32515">
        <w:rPr>
          <w:rFonts w:ascii="Times New Roman" w:hAnsi="Times New Roman" w:cs="Times New Roman"/>
          <w:b/>
          <w:bCs/>
          <w:color w:val="333333"/>
          <w:u w:val="single"/>
          <w:lang w:val="fr-FR"/>
        </w:rPr>
        <w:t>Contact :</w:t>
      </w:r>
      <w:r w:rsidRPr="00D32515">
        <w:rPr>
          <w:rFonts w:ascii="Times New Roman" w:hAnsi="Times New Roman" w:cs="Times New Roman"/>
          <w:color w:val="333333"/>
          <w:lang w:val="fr-FR"/>
        </w:rPr>
        <w:t xml:space="preserve"> </w:t>
      </w:r>
      <w:hyperlink r:id="rId12" w:history="1">
        <w:r w:rsidRPr="004B1C2C">
          <w:rPr>
            <w:rStyle w:val="Lienhypertexte"/>
            <w:rFonts w:ascii="Times New Roman" w:hAnsi="Times New Roman" w:cs="Times New Roman"/>
            <w:b/>
            <w:bCs/>
            <w:lang w:val="fr-FR"/>
          </w:rPr>
          <w:t>sostegno.legale@movimentoroosevelt.com</w:t>
        </w:r>
      </w:hyperlink>
    </w:p>
    <w:p w:rsidR="00D32515" w:rsidRDefault="00D32515" w:rsidP="00D32515">
      <w:pPr>
        <w:spacing w:after="200" w:line="360" w:lineRule="auto"/>
        <w:rPr>
          <w:rFonts w:ascii="Times New Roman" w:hAnsi="Times New Roman" w:cs="Times New Roman"/>
          <w:b/>
          <w:bCs/>
          <w:color w:val="333333"/>
          <w:u w:val="single"/>
        </w:rPr>
      </w:pPr>
      <w:r w:rsidRPr="00D32515">
        <w:rPr>
          <w:rFonts w:ascii="Times New Roman" w:hAnsi="Times New Roman" w:cs="Times New Roman"/>
          <w:b/>
          <w:bCs/>
          <w:color w:val="333333"/>
          <w:u w:val="single"/>
        </w:rPr>
        <w:t>Approfondissements :</w:t>
      </w:r>
      <w:r w:rsidRPr="00D32515">
        <w:rPr>
          <w:rFonts w:ascii="Times New Roman" w:hAnsi="Times New Roman" w:cs="Times New Roman"/>
          <w:color w:val="333333"/>
        </w:rPr>
        <w:t xml:space="preserve"> </w:t>
      </w:r>
      <w:bookmarkStart w:id="2" w:name="_Hlk56432484"/>
      <w:r w:rsidRPr="005B350E">
        <w:rPr>
          <w:rFonts w:ascii="Times New Roman" w:hAnsi="Times New Roman" w:cs="Times New Roman"/>
          <w:b/>
          <w:bCs/>
          <w:color w:val="0070C0"/>
          <w:u w:val="single"/>
        </w:rPr>
        <w:t>blog.movimentoroosevelt.com/sostegno-legale</w:t>
      </w:r>
      <w:bookmarkEnd w:id="2"/>
    </w:p>
    <w:p w:rsidR="00391CC1" w:rsidRPr="00A67E6A" w:rsidRDefault="00D32515" w:rsidP="00A67E6A">
      <w:pPr>
        <w:spacing w:after="200" w:line="360" w:lineRule="auto"/>
        <w:rPr>
          <w:rFonts w:ascii="Times New Roman" w:hAnsi="Times New Roman" w:cs="Times New Roman"/>
          <w:b/>
          <w:bCs/>
          <w:color w:val="333333"/>
          <w:u w:val="single"/>
        </w:rPr>
      </w:pPr>
      <w:r w:rsidRPr="005B350E">
        <w:rPr>
          <w:rFonts w:ascii="Times New Roman" w:hAnsi="Times New Roman" w:cs="Times New Roman"/>
          <w:b/>
          <w:bCs/>
          <w:color w:val="333333"/>
          <w:u w:val="single"/>
        </w:rPr>
        <w:t>Inscription</w:t>
      </w:r>
      <w:r w:rsidR="005B350E" w:rsidRPr="005B350E">
        <w:rPr>
          <w:rFonts w:ascii="Times New Roman" w:hAnsi="Times New Roman" w:cs="Times New Roman"/>
          <w:b/>
          <w:bCs/>
          <w:color w:val="333333"/>
          <w:u w:val="single"/>
        </w:rPr>
        <w:t xml:space="preserve">: </w:t>
      </w:r>
      <w:r w:rsidR="005B350E" w:rsidRPr="005B350E">
        <w:rPr>
          <w:rFonts w:ascii="Times New Roman" w:hAnsi="Times New Roman" w:cs="Times New Roman"/>
          <w:b/>
          <w:bCs/>
          <w:color w:val="0070C0"/>
          <w:u w:val="single"/>
        </w:rPr>
        <w:t>blog.movimentoroosevelt.com/iscriviti-o</w:t>
      </w:r>
      <w:r w:rsidR="005B350E">
        <w:rPr>
          <w:rFonts w:ascii="Times New Roman" w:hAnsi="Times New Roman" w:cs="Times New Roman"/>
          <w:b/>
          <w:bCs/>
          <w:color w:val="0070C0"/>
          <w:u w:val="single"/>
        </w:rPr>
        <w:t>-rinnova</w:t>
      </w:r>
    </w:p>
    <w:sectPr w:rsidR="00391CC1" w:rsidRPr="00A67E6A" w:rsidSect="00DD1A8F">
      <w:headerReference w:type="default" r:id="rId13"/>
      <w:footerReference w:type="default" r:id="rId14"/>
      <w:pgSz w:w="11906" w:h="16838"/>
      <w:pgMar w:top="933" w:right="1134" w:bottom="643" w:left="1134" w:header="231"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FFA" w:rsidRDefault="00237FFA" w:rsidP="00085C2B">
      <w:r>
        <w:separator/>
      </w:r>
    </w:p>
  </w:endnote>
  <w:endnote w:type="continuationSeparator" w:id="0">
    <w:p w:rsidR="00237FFA" w:rsidRDefault="00237FFA" w:rsidP="0008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13" w:rsidRPr="00956B13" w:rsidRDefault="00956B13" w:rsidP="00956B13">
    <w:pPr>
      <w:pStyle w:val="En-tte"/>
      <w:jc w:val="both"/>
      <w:rPr>
        <w:color w:val="0B487E"/>
        <w:sz w:val="10"/>
        <w:szCs w:val="10"/>
      </w:rPr>
    </w:pPr>
    <w:r w:rsidRPr="00956B13">
      <w:rPr>
        <w:color w:val="F8CE37"/>
        <w:sz w:val="10"/>
        <w:szCs w:val="10"/>
        <w:vertAlign w:val="superscript"/>
      </w:rPr>
      <w:t>_______________________________________________________________________________________________</w:t>
    </w:r>
    <w:r>
      <w:rPr>
        <w:color w:val="F8CE37"/>
        <w:sz w:val="10"/>
        <w:szCs w:val="10"/>
        <w:vertAlign w:val="superscript"/>
      </w:rPr>
      <w:t>_________________________________________________________________</w:t>
    </w:r>
    <w:r w:rsidRPr="00956B13">
      <w:rPr>
        <w:color w:val="F8CE37"/>
        <w:sz w:val="10"/>
        <w:szCs w:val="10"/>
        <w:vertAlign w:val="superscript"/>
      </w:rPr>
      <w:t>__</w:t>
    </w:r>
    <w:r w:rsidRPr="00956B13">
      <w:rPr>
        <w:color w:val="0B487E"/>
        <w:sz w:val="10"/>
        <w:szCs w:val="10"/>
        <w:vertAlign w:val="superscript"/>
      </w:rPr>
      <w:t>__________________________________</w:t>
    </w:r>
    <w:r>
      <w:rPr>
        <w:color w:val="0B487E"/>
        <w:sz w:val="10"/>
        <w:szCs w:val="10"/>
        <w:vertAlign w:val="superscript"/>
      </w:rPr>
      <w:t>________________________________________________________________</w:t>
    </w:r>
    <w:r w:rsidRPr="00956B13">
      <w:rPr>
        <w:color w:val="0B487E"/>
        <w:sz w:val="10"/>
        <w:szCs w:val="10"/>
        <w:vertAlign w:val="superscript"/>
      </w:rPr>
      <w:t>______________________________________________________________</w:t>
    </w:r>
  </w:p>
  <w:p w:rsidR="00956B13" w:rsidRPr="00DD1A8F" w:rsidRDefault="00AA0180" w:rsidP="00956B13">
    <w:pPr>
      <w:pStyle w:val="Pieddepage"/>
      <w:jc w:val="both"/>
      <w:rPr>
        <w:b/>
        <w:bCs/>
        <w:color w:val="0B487E"/>
        <w:sz w:val="16"/>
        <w:szCs w:val="16"/>
      </w:rPr>
    </w:pPr>
    <w:hyperlink r:id="rId1" w:history="1">
      <w:r w:rsidR="00956B13" w:rsidRPr="00EC6C51">
        <w:rPr>
          <w:rStyle w:val="Lienhypertexte"/>
          <w:b/>
          <w:bCs/>
          <w:color w:val="0B487E"/>
          <w:sz w:val="16"/>
          <w:szCs w:val="16"/>
        </w:rPr>
        <w:t>https://blog.movimentoroosevelt.com/sostegno-legale.html</w:t>
      </w:r>
    </w:hyperlink>
    <w:r w:rsidR="00956B13" w:rsidRPr="00DD1A8F">
      <w:rPr>
        <w:b/>
        <w:bCs/>
        <w:color w:val="0B487E"/>
        <w:sz w:val="16"/>
        <w:szCs w:val="16"/>
      </w:rPr>
      <w:t xml:space="preserve">                     </w:t>
    </w:r>
    <w:r w:rsidR="00956B13" w:rsidRPr="00DD1A8F">
      <w:rPr>
        <w:b/>
        <w:bCs/>
        <w:color w:val="0B487E"/>
        <w:sz w:val="16"/>
        <w:szCs w:val="16"/>
      </w:rPr>
      <w:tab/>
    </w:r>
    <w:r w:rsidR="00956B13" w:rsidRPr="00DD1A8F">
      <w:rPr>
        <w:b/>
        <w:bCs/>
        <w:color w:val="0B487E"/>
        <w:sz w:val="16"/>
        <w:szCs w:val="16"/>
      </w:rPr>
      <w:tab/>
    </w:r>
    <w:r w:rsidR="00956B13" w:rsidRPr="00EC6C51">
      <w:rPr>
        <w:b/>
        <w:bCs/>
        <w:color w:val="F8CE37"/>
        <w:sz w:val="16"/>
        <w:szCs w:val="16"/>
      </w:rPr>
      <w:t xml:space="preserve">          </w:t>
    </w:r>
    <w:hyperlink r:id="rId2" w:history="1">
      <w:r w:rsidR="00956B13" w:rsidRPr="00EC6C51">
        <w:rPr>
          <w:rStyle w:val="Lienhypertexte"/>
          <w:b/>
          <w:bCs/>
          <w:color w:val="F8CE37"/>
          <w:sz w:val="16"/>
          <w:szCs w:val="16"/>
        </w:rPr>
        <w:t>sostegno.legale@movimentoroosevelt.com</w:t>
      </w:r>
    </w:hyperlink>
  </w:p>
  <w:p w:rsidR="00956B13" w:rsidRPr="00956B13" w:rsidRDefault="00956B13" w:rsidP="00956B13">
    <w:pPr>
      <w:pStyle w:val="Pieddepage"/>
      <w:jc w:val="both"/>
      <w:rPr>
        <w:color w:val="0B487E"/>
        <w:sz w:val="10"/>
        <w:szCs w:val="10"/>
        <w:vertAlign w:val="superscript"/>
      </w:rPr>
    </w:pPr>
    <w:r>
      <w:rPr>
        <w:color w:val="0B487E"/>
        <w:sz w:val="10"/>
        <w:szCs w:val="10"/>
        <w:vertAlign w:val="superscript"/>
      </w:rPr>
      <w:t>__________________________________________________________________________________________________________________________</w:t>
    </w:r>
    <w:r w:rsidR="00DD1A8F">
      <w:rPr>
        <w:color w:val="0B487E"/>
        <w:sz w:val="10"/>
        <w:szCs w:val="10"/>
        <w:vertAlign w:val="superscript"/>
      </w:rPr>
      <w:t>____</w:t>
    </w:r>
    <w:r>
      <w:rPr>
        <w:color w:val="0B487E"/>
        <w:sz w:val="10"/>
        <w:szCs w:val="10"/>
        <w:vertAlign w:val="superscript"/>
      </w:rPr>
      <w:t xml:space="preserve">_________                                                                                                                                                                                                                     </w:t>
    </w:r>
    <w:r w:rsidR="00DD1A8F" w:rsidRPr="00DD1A8F">
      <w:rPr>
        <w:color w:val="F8CE37"/>
        <w:sz w:val="10"/>
        <w:szCs w:val="10"/>
        <w:vertAlign w:val="superscript"/>
      </w:rPr>
      <w:t>_______</w:t>
    </w:r>
    <w:r w:rsidR="00DD1A8F">
      <w:rPr>
        <w:color w:val="F8CE37"/>
        <w:sz w:val="10"/>
        <w:szCs w:val="10"/>
        <w:vertAlign w:val="superscript"/>
      </w:rPr>
      <w:t>__</w:t>
    </w:r>
    <w:r w:rsidR="00DD1A8F" w:rsidRPr="00DD1A8F">
      <w:rPr>
        <w:color w:val="F8CE37"/>
        <w:sz w:val="10"/>
        <w:szCs w:val="10"/>
        <w:vertAlign w:val="superscript"/>
      </w:rPr>
      <w:t>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FFA" w:rsidRDefault="00237FFA" w:rsidP="00085C2B">
      <w:r>
        <w:separator/>
      </w:r>
    </w:p>
  </w:footnote>
  <w:footnote w:type="continuationSeparator" w:id="0">
    <w:p w:rsidR="00237FFA" w:rsidRDefault="00237FFA" w:rsidP="0008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C2B" w:rsidRDefault="00085C2B" w:rsidP="00956B13">
    <w:pPr>
      <w:pStyle w:val="En-tte"/>
      <w:jc w:val="center"/>
    </w:pPr>
    <w:r>
      <w:rPr>
        <w:noProof/>
      </w:rPr>
      <w:drawing>
        <wp:inline distT="0" distB="0" distL="0" distR="0">
          <wp:extent cx="554636" cy="554636"/>
          <wp:effectExtent l="0" t="0" r="4445" b="4445"/>
          <wp:docPr id="3" name="Immagin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90044" cy="590044"/>
                  </a:xfrm>
                  <a:prstGeom prst="rect">
                    <a:avLst/>
                  </a:prstGeom>
                </pic:spPr>
              </pic:pic>
            </a:graphicData>
          </a:graphic>
        </wp:inline>
      </w:drawing>
    </w:r>
    <w:r w:rsidR="00956B13">
      <w:t xml:space="preserve">                                                                                                                 </w:t>
    </w:r>
    <w:r w:rsidR="00956B13">
      <w:rPr>
        <w:noProof/>
      </w:rPr>
      <w:drawing>
        <wp:inline distT="0" distB="0" distL="0" distR="0">
          <wp:extent cx="1981200" cy="292100"/>
          <wp:effectExtent l="0" t="0" r="0" b="0"/>
          <wp:docPr id="4" name="Immagine 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981200" cy="292100"/>
                  </a:xfrm>
                  <a:prstGeom prst="rect">
                    <a:avLst/>
                  </a:prstGeom>
                </pic:spPr>
              </pic:pic>
            </a:graphicData>
          </a:graphic>
        </wp:inline>
      </w:drawing>
    </w:r>
  </w:p>
  <w:p w:rsidR="00085C2B" w:rsidRPr="00956B13" w:rsidRDefault="00085C2B" w:rsidP="00956B13">
    <w:pPr>
      <w:pStyle w:val="En-tte"/>
      <w:jc w:val="both"/>
      <w:rPr>
        <w:color w:val="0B487E"/>
        <w:sz w:val="10"/>
        <w:szCs w:val="10"/>
      </w:rPr>
    </w:pPr>
    <w:r w:rsidRPr="00085C2B">
      <w:rPr>
        <w:color w:val="F8CE37"/>
        <w:sz w:val="10"/>
        <w:szCs w:val="10"/>
      </w:rPr>
      <w:t>_________________________________________________________________________________________________</w:t>
    </w:r>
    <w:r w:rsidR="00956B13" w:rsidRPr="00956B13">
      <w:rPr>
        <w:color w:val="0B487E"/>
        <w:sz w:val="10"/>
        <w:szCs w:val="10"/>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90F1C"/>
    <w:multiLevelType w:val="hybridMultilevel"/>
    <w:tmpl w:val="32AA1A36"/>
    <w:lvl w:ilvl="0" w:tplc="D5AA64EA">
      <w:start w:val="1"/>
      <w:numFmt w:val="decimal"/>
      <w:lvlText w:val="%1."/>
      <w:lvlJc w:val="left"/>
      <w:pPr>
        <w:ind w:left="720" w:hanging="360"/>
      </w:pPr>
      <w:rPr>
        <w:rFonts w:hint="default"/>
        <w:b/>
        <w:bCs/>
        <w:color w:val="0B487E"/>
        <w:lang w:val="fr-FR"/>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5A0444"/>
    <w:multiLevelType w:val="hybridMultilevel"/>
    <w:tmpl w:val="0ECE567E"/>
    <w:lvl w:ilvl="0" w:tplc="72A6E37E">
      <w:start w:val="1"/>
      <w:numFmt w:val="bullet"/>
      <w:lvlText w:val=""/>
      <w:lvlJc w:val="left"/>
      <w:pPr>
        <w:ind w:left="720" w:hanging="360"/>
      </w:pPr>
      <w:rPr>
        <w:rFonts w:ascii="Symbol" w:hAnsi="Symbol" w:hint="default"/>
        <w:color w:val="0B487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2A23F5"/>
    <w:multiLevelType w:val="hybridMultilevel"/>
    <w:tmpl w:val="B68EF4A0"/>
    <w:lvl w:ilvl="0" w:tplc="49800F80">
      <w:start w:val="1"/>
      <w:numFmt w:val="decimal"/>
      <w:lvlText w:val="%1."/>
      <w:lvlJc w:val="left"/>
      <w:pPr>
        <w:ind w:left="720" w:hanging="360"/>
      </w:pPr>
      <w:rPr>
        <w:color w:val="0B487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201524"/>
    <w:multiLevelType w:val="hybridMultilevel"/>
    <w:tmpl w:val="B6D245F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509F2602"/>
    <w:multiLevelType w:val="hybridMultilevel"/>
    <w:tmpl w:val="D54C7F6E"/>
    <w:lvl w:ilvl="0" w:tplc="057A679C">
      <w:start w:val="1"/>
      <w:numFmt w:val="decimal"/>
      <w:lvlText w:val="%1."/>
      <w:lvlJc w:val="left"/>
      <w:pPr>
        <w:ind w:left="720" w:hanging="360"/>
      </w:pPr>
      <w:rPr>
        <w:b/>
        <w:bCs/>
        <w:color w:val="0B487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4713B5"/>
    <w:multiLevelType w:val="hybridMultilevel"/>
    <w:tmpl w:val="6D7EECB2"/>
    <w:lvl w:ilvl="0" w:tplc="29C4C3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497091"/>
    <w:multiLevelType w:val="hybridMultilevel"/>
    <w:tmpl w:val="65BEA96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6D1B0551"/>
    <w:multiLevelType w:val="hybridMultilevel"/>
    <w:tmpl w:val="F07A1E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F5523B"/>
    <w:multiLevelType w:val="hybridMultilevel"/>
    <w:tmpl w:val="A1305838"/>
    <w:lvl w:ilvl="0" w:tplc="DBF83C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7F"/>
    <w:rsid w:val="00026574"/>
    <w:rsid w:val="00030D99"/>
    <w:rsid w:val="000342DE"/>
    <w:rsid w:val="00037DDC"/>
    <w:rsid w:val="000426C2"/>
    <w:rsid w:val="000444BA"/>
    <w:rsid w:val="00051C4E"/>
    <w:rsid w:val="00072D60"/>
    <w:rsid w:val="000760F2"/>
    <w:rsid w:val="0007625F"/>
    <w:rsid w:val="00083003"/>
    <w:rsid w:val="00085C2B"/>
    <w:rsid w:val="00087148"/>
    <w:rsid w:val="000A1DDF"/>
    <w:rsid w:val="000B6E0E"/>
    <w:rsid w:val="000D135A"/>
    <w:rsid w:val="00105DE1"/>
    <w:rsid w:val="0011378C"/>
    <w:rsid w:val="00115B23"/>
    <w:rsid w:val="001323C3"/>
    <w:rsid w:val="0015069F"/>
    <w:rsid w:val="00162D60"/>
    <w:rsid w:val="00170419"/>
    <w:rsid w:val="001811E5"/>
    <w:rsid w:val="0019415F"/>
    <w:rsid w:val="001B4F8E"/>
    <w:rsid w:val="002052AE"/>
    <w:rsid w:val="00237FFA"/>
    <w:rsid w:val="00247502"/>
    <w:rsid w:val="00247670"/>
    <w:rsid w:val="002577E2"/>
    <w:rsid w:val="00262744"/>
    <w:rsid w:val="00275D8A"/>
    <w:rsid w:val="00276386"/>
    <w:rsid w:val="002973DC"/>
    <w:rsid w:val="002B2724"/>
    <w:rsid w:val="002E247B"/>
    <w:rsid w:val="00301ED7"/>
    <w:rsid w:val="003317C5"/>
    <w:rsid w:val="00344B12"/>
    <w:rsid w:val="00361433"/>
    <w:rsid w:val="00376600"/>
    <w:rsid w:val="00381E8B"/>
    <w:rsid w:val="003906EE"/>
    <w:rsid w:val="00391CC1"/>
    <w:rsid w:val="003B5C0C"/>
    <w:rsid w:val="003C1BED"/>
    <w:rsid w:val="003C2687"/>
    <w:rsid w:val="003C3BD8"/>
    <w:rsid w:val="003C5655"/>
    <w:rsid w:val="003D19D1"/>
    <w:rsid w:val="003D3D22"/>
    <w:rsid w:val="003E3A1F"/>
    <w:rsid w:val="00401378"/>
    <w:rsid w:val="00433CA4"/>
    <w:rsid w:val="00435509"/>
    <w:rsid w:val="0043689C"/>
    <w:rsid w:val="0048644A"/>
    <w:rsid w:val="004877CE"/>
    <w:rsid w:val="004A6FD5"/>
    <w:rsid w:val="004B064F"/>
    <w:rsid w:val="004B4C0C"/>
    <w:rsid w:val="004B7883"/>
    <w:rsid w:val="00502F79"/>
    <w:rsid w:val="00511369"/>
    <w:rsid w:val="00516611"/>
    <w:rsid w:val="00555146"/>
    <w:rsid w:val="005B350E"/>
    <w:rsid w:val="00603611"/>
    <w:rsid w:val="00636ABA"/>
    <w:rsid w:val="006371D6"/>
    <w:rsid w:val="00676E09"/>
    <w:rsid w:val="006D14AA"/>
    <w:rsid w:val="006D474D"/>
    <w:rsid w:val="006D5B48"/>
    <w:rsid w:val="006F620B"/>
    <w:rsid w:val="00705F07"/>
    <w:rsid w:val="00726771"/>
    <w:rsid w:val="00794466"/>
    <w:rsid w:val="007A036A"/>
    <w:rsid w:val="00840FF8"/>
    <w:rsid w:val="00872673"/>
    <w:rsid w:val="0087763F"/>
    <w:rsid w:val="008A3FE7"/>
    <w:rsid w:val="008F16C9"/>
    <w:rsid w:val="008F4B51"/>
    <w:rsid w:val="0090105C"/>
    <w:rsid w:val="009131D6"/>
    <w:rsid w:val="0091358D"/>
    <w:rsid w:val="00921228"/>
    <w:rsid w:val="00952D2E"/>
    <w:rsid w:val="00956B13"/>
    <w:rsid w:val="00970807"/>
    <w:rsid w:val="009818EC"/>
    <w:rsid w:val="00984A84"/>
    <w:rsid w:val="009B7FC6"/>
    <w:rsid w:val="009C3E51"/>
    <w:rsid w:val="009C46DC"/>
    <w:rsid w:val="00A10E48"/>
    <w:rsid w:val="00A120AF"/>
    <w:rsid w:val="00A1517A"/>
    <w:rsid w:val="00A242F8"/>
    <w:rsid w:val="00A2796E"/>
    <w:rsid w:val="00A348B3"/>
    <w:rsid w:val="00A45F75"/>
    <w:rsid w:val="00A4764D"/>
    <w:rsid w:val="00A5560C"/>
    <w:rsid w:val="00A56917"/>
    <w:rsid w:val="00A67E6A"/>
    <w:rsid w:val="00A70E3F"/>
    <w:rsid w:val="00A743B0"/>
    <w:rsid w:val="00AA0180"/>
    <w:rsid w:val="00AE10CA"/>
    <w:rsid w:val="00AE22EE"/>
    <w:rsid w:val="00AE5E4A"/>
    <w:rsid w:val="00AF0CE4"/>
    <w:rsid w:val="00B045ED"/>
    <w:rsid w:val="00B15F41"/>
    <w:rsid w:val="00B233CD"/>
    <w:rsid w:val="00B24344"/>
    <w:rsid w:val="00B5737F"/>
    <w:rsid w:val="00B670D4"/>
    <w:rsid w:val="00B93728"/>
    <w:rsid w:val="00B93A33"/>
    <w:rsid w:val="00B97880"/>
    <w:rsid w:val="00BC7136"/>
    <w:rsid w:val="00BE0FAF"/>
    <w:rsid w:val="00BE14A6"/>
    <w:rsid w:val="00BF6642"/>
    <w:rsid w:val="00C06109"/>
    <w:rsid w:val="00C251D3"/>
    <w:rsid w:val="00C45365"/>
    <w:rsid w:val="00C81EB2"/>
    <w:rsid w:val="00CA16F3"/>
    <w:rsid w:val="00CA19A2"/>
    <w:rsid w:val="00CA3D83"/>
    <w:rsid w:val="00CB23A3"/>
    <w:rsid w:val="00CC3F4F"/>
    <w:rsid w:val="00CD459E"/>
    <w:rsid w:val="00D03109"/>
    <w:rsid w:val="00D32515"/>
    <w:rsid w:val="00D5692E"/>
    <w:rsid w:val="00DB4974"/>
    <w:rsid w:val="00DB5415"/>
    <w:rsid w:val="00DC5EAA"/>
    <w:rsid w:val="00DD051B"/>
    <w:rsid w:val="00DD1A8F"/>
    <w:rsid w:val="00DF580F"/>
    <w:rsid w:val="00DF5D09"/>
    <w:rsid w:val="00E031F1"/>
    <w:rsid w:val="00E071EA"/>
    <w:rsid w:val="00E127B0"/>
    <w:rsid w:val="00E22CD9"/>
    <w:rsid w:val="00E24B46"/>
    <w:rsid w:val="00E324A5"/>
    <w:rsid w:val="00E41890"/>
    <w:rsid w:val="00E50F52"/>
    <w:rsid w:val="00E52732"/>
    <w:rsid w:val="00E56DFB"/>
    <w:rsid w:val="00E61051"/>
    <w:rsid w:val="00E665E9"/>
    <w:rsid w:val="00E70A35"/>
    <w:rsid w:val="00E7122C"/>
    <w:rsid w:val="00E72AE2"/>
    <w:rsid w:val="00EA0FBB"/>
    <w:rsid w:val="00EA7A88"/>
    <w:rsid w:val="00EC04D5"/>
    <w:rsid w:val="00EC6C51"/>
    <w:rsid w:val="00EF3E96"/>
    <w:rsid w:val="00F413B8"/>
    <w:rsid w:val="00F73768"/>
    <w:rsid w:val="00F74479"/>
    <w:rsid w:val="00F77F7C"/>
    <w:rsid w:val="00F820CC"/>
    <w:rsid w:val="00F86023"/>
    <w:rsid w:val="00F8613B"/>
    <w:rsid w:val="00F91148"/>
    <w:rsid w:val="00F91BB3"/>
    <w:rsid w:val="00F922B3"/>
    <w:rsid w:val="00FA0BD5"/>
    <w:rsid w:val="00FB2A50"/>
    <w:rsid w:val="00FB4553"/>
    <w:rsid w:val="00FC3E32"/>
    <w:rsid w:val="00FF0530"/>
    <w:rsid w:val="00FF7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CB329"/>
  <w15:chartTrackingRefBased/>
  <w15:docId w15:val="{7FA1B0EE-B556-B843-B07F-38816DDA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7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5737F"/>
  </w:style>
  <w:style w:type="character" w:styleId="Lienhypertexte">
    <w:name w:val="Hyperlink"/>
    <w:basedOn w:val="Policepardfaut"/>
    <w:uiPriority w:val="99"/>
    <w:unhideWhenUsed/>
    <w:rsid w:val="00B5737F"/>
    <w:rPr>
      <w:color w:val="0000FF"/>
      <w:u w:val="single"/>
    </w:rPr>
  </w:style>
  <w:style w:type="paragraph" w:styleId="Paragraphedeliste">
    <w:name w:val="List Paragraph"/>
    <w:basedOn w:val="Normal"/>
    <w:uiPriority w:val="34"/>
    <w:qFormat/>
    <w:rsid w:val="000D135A"/>
    <w:pPr>
      <w:ind w:left="720"/>
      <w:contextualSpacing/>
    </w:pPr>
  </w:style>
  <w:style w:type="character" w:styleId="Mentionnonrsolue">
    <w:name w:val="Unresolved Mention"/>
    <w:basedOn w:val="Policepardfaut"/>
    <w:uiPriority w:val="99"/>
    <w:semiHidden/>
    <w:unhideWhenUsed/>
    <w:rsid w:val="006D14AA"/>
    <w:rPr>
      <w:color w:val="605E5C"/>
      <w:shd w:val="clear" w:color="auto" w:fill="E1DFDD"/>
    </w:rPr>
  </w:style>
  <w:style w:type="character" w:styleId="Lienhypertextesuivivisit">
    <w:name w:val="FollowedHyperlink"/>
    <w:basedOn w:val="Policepardfaut"/>
    <w:uiPriority w:val="99"/>
    <w:semiHidden/>
    <w:unhideWhenUsed/>
    <w:rsid w:val="00381E8B"/>
    <w:rPr>
      <w:color w:val="954F72" w:themeColor="followedHyperlink"/>
      <w:u w:val="single"/>
    </w:rPr>
  </w:style>
  <w:style w:type="paragraph" w:styleId="En-tte">
    <w:name w:val="header"/>
    <w:basedOn w:val="Normal"/>
    <w:link w:val="En-tteCar"/>
    <w:uiPriority w:val="99"/>
    <w:unhideWhenUsed/>
    <w:rsid w:val="00085C2B"/>
    <w:pPr>
      <w:tabs>
        <w:tab w:val="center" w:pos="4819"/>
        <w:tab w:val="right" w:pos="9638"/>
      </w:tabs>
    </w:pPr>
  </w:style>
  <w:style w:type="character" w:customStyle="1" w:styleId="En-tteCar">
    <w:name w:val="En-tête Car"/>
    <w:basedOn w:val="Policepardfaut"/>
    <w:link w:val="En-tte"/>
    <w:uiPriority w:val="99"/>
    <w:rsid w:val="00085C2B"/>
  </w:style>
  <w:style w:type="paragraph" w:styleId="Pieddepage">
    <w:name w:val="footer"/>
    <w:basedOn w:val="Normal"/>
    <w:link w:val="PieddepageCar"/>
    <w:uiPriority w:val="99"/>
    <w:unhideWhenUsed/>
    <w:rsid w:val="00085C2B"/>
    <w:pPr>
      <w:tabs>
        <w:tab w:val="center" w:pos="4819"/>
        <w:tab w:val="right" w:pos="9638"/>
      </w:tabs>
    </w:pPr>
  </w:style>
  <w:style w:type="character" w:customStyle="1" w:styleId="PieddepageCar">
    <w:name w:val="Pied de page Car"/>
    <w:basedOn w:val="Policepardfaut"/>
    <w:link w:val="Pieddepage"/>
    <w:uiPriority w:val="99"/>
    <w:rsid w:val="00085C2B"/>
  </w:style>
  <w:style w:type="paragraph" w:styleId="Sansinterligne">
    <w:name w:val="No Spacing"/>
    <w:uiPriority w:val="1"/>
    <w:qFormat/>
    <w:rsid w:val="00DD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19455">
      <w:bodyDiv w:val="1"/>
      <w:marLeft w:val="0"/>
      <w:marRight w:val="0"/>
      <w:marTop w:val="0"/>
      <w:marBottom w:val="0"/>
      <w:divBdr>
        <w:top w:val="none" w:sz="0" w:space="0" w:color="auto"/>
        <w:left w:val="none" w:sz="0" w:space="0" w:color="auto"/>
        <w:bottom w:val="none" w:sz="0" w:space="0" w:color="auto"/>
        <w:right w:val="none" w:sz="0" w:space="0" w:color="auto"/>
      </w:divBdr>
    </w:div>
    <w:div w:id="838815596">
      <w:bodyDiv w:val="1"/>
      <w:marLeft w:val="0"/>
      <w:marRight w:val="0"/>
      <w:marTop w:val="0"/>
      <w:marBottom w:val="0"/>
      <w:divBdr>
        <w:top w:val="none" w:sz="0" w:space="0" w:color="auto"/>
        <w:left w:val="none" w:sz="0" w:space="0" w:color="auto"/>
        <w:bottom w:val="none" w:sz="0" w:space="0" w:color="auto"/>
        <w:right w:val="none" w:sz="0" w:space="0" w:color="auto"/>
      </w:divBdr>
    </w:div>
    <w:div w:id="854615394">
      <w:bodyDiv w:val="1"/>
      <w:marLeft w:val="0"/>
      <w:marRight w:val="0"/>
      <w:marTop w:val="0"/>
      <w:marBottom w:val="0"/>
      <w:divBdr>
        <w:top w:val="none" w:sz="0" w:space="0" w:color="auto"/>
        <w:left w:val="none" w:sz="0" w:space="0" w:color="auto"/>
        <w:bottom w:val="none" w:sz="0" w:space="0" w:color="auto"/>
        <w:right w:val="none" w:sz="0" w:space="0" w:color="auto"/>
      </w:divBdr>
    </w:div>
    <w:div w:id="1020467576">
      <w:bodyDiv w:val="1"/>
      <w:marLeft w:val="0"/>
      <w:marRight w:val="0"/>
      <w:marTop w:val="0"/>
      <w:marBottom w:val="0"/>
      <w:divBdr>
        <w:top w:val="none" w:sz="0" w:space="0" w:color="auto"/>
        <w:left w:val="none" w:sz="0" w:space="0" w:color="auto"/>
        <w:bottom w:val="none" w:sz="0" w:space="0" w:color="auto"/>
        <w:right w:val="none" w:sz="0" w:space="0" w:color="auto"/>
      </w:divBdr>
    </w:div>
    <w:div w:id="1725716767">
      <w:bodyDiv w:val="1"/>
      <w:marLeft w:val="0"/>
      <w:marRight w:val="0"/>
      <w:marTop w:val="0"/>
      <w:marBottom w:val="0"/>
      <w:divBdr>
        <w:top w:val="none" w:sz="0" w:space="0" w:color="auto"/>
        <w:left w:val="none" w:sz="0" w:space="0" w:color="auto"/>
        <w:bottom w:val="none" w:sz="0" w:space="0" w:color="auto"/>
        <w:right w:val="none" w:sz="0" w:space="0" w:color="auto"/>
      </w:divBdr>
    </w:div>
    <w:div w:id="21425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a.it/sito/notizie/topnews/2020/04/13/omsportare-mascherine-diventera-norma_d6459c2a-ea7f-4634-998d-0e36d3a9364d.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lute.gov.it/portale/p5_1_2.jsp?lingua=italiano&amp;id=228" TargetMode="External"/><Relationship Id="rId12" Type="http://schemas.openxmlformats.org/officeDocument/2006/relationships/hyperlink" Target="mailto:sostegno.legale@movimentoroosevel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uvementroosevelt.fr/2020/10/la-sante-toujours-au-centre-de-nos-actions-et-propositions-mercredi-en-san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cdc.gov/eid/article/26/5/19-0994-f2" TargetMode="External"/><Relationship Id="rId4" Type="http://schemas.openxmlformats.org/officeDocument/2006/relationships/webSettings" Target="webSettings.xml"/><Relationship Id="rId9" Type="http://schemas.openxmlformats.org/officeDocument/2006/relationships/hyperlink" Target="https://www.corriere.it/cronache/20_ottobre_07/covid-villani-cts-non-siamo-dramma-possiamo-fermare-l-epidemia-de3d043c-08c7-11eb-ab0e-c425b38361b4.s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ostegno.legale@movimentoroosevelt.com" TargetMode="External"/><Relationship Id="rId1" Type="http://schemas.openxmlformats.org/officeDocument/2006/relationships/hyperlink" Target="https://blog.movimentoroosevelt.com/sostegno-legale.htm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blog.movimentoroosevelt.com/sostegno-legale.html" TargetMode="External"/><Relationship Id="rId2" Type="http://schemas.openxmlformats.org/officeDocument/2006/relationships/image" Target="media/image1.png"/><Relationship Id="rId1" Type="http://schemas.openxmlformats.org/officeDocument/2006/relationships/hyperlink" Target="https://www.movimentoroosevelt.com/" TargetMode="External"/><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5</Pages>
  <Words>1856</Words>
  <Characters>10211</Characters>
  <Application>Microsoft Office Word</Application>
  <DocSecurity>0</DocSecurity>
  <Lines>85</Lines>
  <Paragraphs>24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Ludovico IT05148460966  LDVMRC85P24F205W Ditta Individuale</dc:creator>
  <cp:keywords/>
  <dc:description/>
  <cp:lastModifiedBy>Maria Zei</cp:lastModifiedBy>
  <cp:revision>41</cp:revision>
  <cp:lastPrinted>2020-11-09T10:32:00Z</cp:lastPrinted>
  <dcterms:created xsi:type="dcterms:W3CDTF">2020-11-10T18:28:00Z</dcterms:created>
  <dcterms:modified xsi:type="dcterms:W3CDTF">2021-03-05T11:32:00Z</dcterms:modified>
</cp:coreProperties>
</file>