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28690" w14:textId="19BFB41D" w:rsidR="00967FFE" w:rsidRPr="0018437C" w:rsidRDefault="00967FFE" w:rsidP="0018437C">
      <w:pPr>
        <w:spacing w:after="0" w:line="240" w:lineRule="auto"/>
        <w:jc w:val="center"/>
        <w:rPr>
          <w:rFonts w:ascii="Times New Roman" w:eastAsia="Times New Roman" w:hAnsi="Times New Roman" w:cs="Times New Roman"/>
          <w:b/>
          <w:bCs/>
          <w:sz w:val="24"/>
          <w:szCs w:val="24"/>
          <w:shd w:val="clear" w:color="auto" w:fill="FFFFFF"/>
          <w:lang w:eastAsia="fr-FR"/>
        </w:rPr>
      </w:pPr>
      <w:r w:rsidRPr="00967FFE">
        <w:rPr>
          <w:rFonts w:ascii="Times New Roman" w:eastAsia="Times New Roman" w:hAnsi="Times New Roman" w:cs="Times New Roman"/>
          <w:b/>
          <w:bCs/>
          <w:sz w:val="24"/>
          <w:szCs w:val="24"/>
          <w:shd w:val="clear" w:color="auto" w:fill="FFFFFF"/>
          <w:lang w:eastAsia="fr-FR"/>
        </w:rPr>
        <w:t>VADE</w:t>
      </w:r>
      <w:r w:rsidR="00F23109">
        <w:rPr>
          <w:rFonts w:ascii="Times New Roman" w:eastAsia="Times New Roman" w:hAnsi="Times New Roman" w:cs="Times New Roman"/>
          <w:b/>
          <w:bCs/>
          <w:sz w:val="24"/>
          <w:szCs w:val="24"/>
          <w:shd w:val="clear" w:color="auto" w:fill="FFFFFF"/>
          <w:lang w:eastAsia="fr-FR"/>
        </w:rPr>
        <w:t>-</w:t>
      </w:r>
      <w:r w:rsidRPr="00967FFE">
        <w:rPr>
          <w:rFonts w:ascii="Times New Roman" w:eastAsia="Times New Roman" w:hAnsi="Times New Roman" w:cs="Times New Roman"/>
          <w:b/>
          <w:bCs/>
          <w:sz w:val="24"/>
          <w:szCs w:val="24"/>
          <w:shd w:val="clear" w:color="auto" w:fill="FFFFFF"/>
          <w:lang w:eastAsia="fr-FR"/>
        </w:rPr>
        <w:t>MECUM</w:t>
      </w:r>
    </w:p>
    <w:p w14:paraId="5F5E1F49" w14:textId="7BD88EA3" w:rsidR="007941FE" w:rsidRDefault="00967FFE" w:rsidP="00967FFE">
      <w:pPr>
        <w:spacing w:after="0" w:line="240" w:lineRule="auto"/>
        <w:jc w:val="both"/>
        <w:rPr>
          <w:rFonts w:eastAsia="Times New Roman" w:cstheme="minorHAnsi"/>
          <w:shd w:val="clear" w:color="auto" w:fill="FFFFFF"/>
          <w:lang w:eastAsia="fr-FR"/>
        </w:rPr>
      </w:pPr>
      <w:r w:rsidRPr="00967FFE">
        <w:rPr>
          <w:rFonts w:ascii="Times New Roman" w:eastAsia="Times New Roman" w:hAnsi="Times New Roman" w:cs="Times New Roman"/>
          <w:sz w:val="24"/>
          <w:szCs w:val="24"/>
          <w:lang w:eastAsia="fr-FR"/>
        </w:rPr>
        <w:br/>
      </w:r>
      <w:r w:rsidRPr="00967FFE">
        <w:rPr>
          <w:rFonts w:eastAsia="Times New Roman" w:cstheme="minorHAnsi"/>
          <w:shd w:val="clear" w:color="auto" w:fill="FFFFFF"/>
          <w:lang w:eastAsia="fr-FR"/>
        </w:rPr>
        <w:t>Si</w:t>
      </w:r>
      <w:r w:rsidR="007941FE">
        <w:rPr>
          <w:rFonts w:eastAsia="Times New Roman" w:cstheme="minorHAnsi"/>
          <w:shd w:val="clear" w:color="auto" w:fill="FFFFFF"/>
          <w:lang w:eastAsia="fr-FR"/>
        </w:rPr>
        <w:t>, selon</w:t>
      </w:r>
      <w:r w:rsidRPr="00967FFE">
        <w:rPr>
          <w:rFonts w:eastAsia="Times New Roman" w:cstheme="minorHAnsi"/>
          <w:shd w:val="clear" w:color="auto" w:fill="FFFFFF"/>
          <w:lang w:eastAsia="fr-FR"/>
        </w:rPr>
        <w:t xml:space="preserve"> les mesures urgentes de confinement </w:t>
      </w:r>
      <w:r w:rsidR="007941FE">
        <w:rPr>
          <w:rFonts w:eastAsia="Times New Roman" w:cstheme="minorHAnsi"/>
          <w:shd w:val="clear" w:color="auto" w:fill="FFFFFF"/>
          <w:lang w:eastAsia="fr-FR"/>
        </w:rPr>
        <w:t>pour l</w:t>
      </w:r>
      <w:r w:rsidRPr="00967FFE">
        <w:rPr>
          <w:rFonts w:eastAsia="Times New Roman" w:cstheme="minorHAnsi"/>
          <w:shd w:val="clear" w:color="auto" w:fill="FFFFFF"/>
          <w:lang w:eastAsia="fr-FR"/>
        </w:rPr>
        <w:t>’urgence d</w:t>
      </w:r>
      <w:r w:rsidR="008A7200">
        <w:rPr>
          <w:rFonts w:eastAsia="Times New Roman" w:cstheme="minorHAnsi"/>
          <w:shd w:val="clear" w:color="auto" w:fill="FFFFFF"/>
          <w:lang w:eastAsia="fr-FR"/>
        </w:rPr>
        <w:t>u</w:t>
      </w:r>
      <w:r w:rsidRPr="00967FFE">
        <w:rPr>
          <w:rFonts w:eastAsia="Times New Roman" w:cstheme="minorHAnsi"/>
          <w:shd w:val="clear" w:color="auto" w:fill="FFFFFF"/>
          <w:lang w:eastAsia="fr-FR"/>
        </w:rPr>
        <w:t xml:space="preserve"> Covid-19</w:t>
      </w:r>
      <w:r w:rsidR="007941FE">
        <w:rPr>
          <w:rFonts w:eastAsia="Times New Roman" w:cstheme="minorHAnsi"/>
          <w:shd w:val="clear" w:color="auto" w:fill="FFFFFF"/>
          <w:lang w:eastAsia="fr-FR"/>
        </w:rPr>
        <w:t xml:space="preserve">, </w:t>
      </w:r>
      <w:r w:rsidRPr="00967FFE">
        <w:rPr>
          <w:rFonts w:eastAsia="Times New Roman" w:cstheme="minorHAnsi"/>
          <w:shd w:val="clear" w:color="auto" w:fill="FFFFFF"/>
          <w:lang w:eastAsia="fr-FR"/>
        </w:rPr>
        <w:t xml:space="preserve">votre conduite </w:t>
      </w:r>
      <w:r w:rsidR="007941FE">
        <w:rPr>
          <w:rFonts w:eastAsia="Times New Roman" w:cstheme="minorHAnsi"/>
          <w:shd w:val="clear" w:color="auto" w:fill="FFFFFF"/>
          <w:lang w:eastAsia="fr-FR"/>
        </w:rPr>
        <w:t xml:space="preserve">est </w:t>
      </w:r>
      <w:r w:rsidR="00F23109">
        <w:rPr>
          <w:rFonts w:eastAsia="Times New Roman" w:cstheme="minorHAnsi"/>
          <w:shd w:val="clear" w:color="auto" w:fill="FFFFFF"/>
          <w:lang w:eastAsia="fr-FR"/>
        </w:rPr>
        <w:t>contestée</w:t>
      </w:r>
      <w:bookmarkStart w:id="0" w:name="_GoBack"/>
      <w:bookmarkEnd w:id="0"/>
      <w:r w:rsidR="007941FE">
        <w:rPr>
          <w:rFonts w:eastAsia="Times New Roman" w:cstheme="minorHAnsi"/>
          <w:shd w:val="clear" w:color="auto" w:fill="FFFFFF"/>
          <w:lang w:eastAsia="fr-FR"/>
        </w:rPr>
        <w:t xml:space="preserve"> </w:t>
      </w:r>
      <w:r w:rsidR="007941FE" w:rsidRPr="00967FFE">
        <w:rPr>
          <w:rFonts w:eastAsia="Times New Roman" w:cstheme="minorHAnsi"/>
          <w:shd w:val="clear" w:color="auto" w:fill="FFFFFF"/>
          <w:lang w:eastAsia="fr-FR"/>
        </w:rPr>
        <w:t>sanctionné</w:t>
      </w:r>
      <w:r w:rsidR="007941FE">
        <w:rPr>
          <w:rFonts w:eastAsia="Times New Roman" w:cstheme="minorHAnsi"/>
          <w:shd w:val="clear" w:color="auto" w:fill="FFFFFF"/>
          <w:lang w:eastAsia="fr-FR"/>
        </w:rPr>
        <w:t>e</w:t>
      </w:r>
      <w:r w:rsidRPr="00967FFE">
        <w:rPr>
          <w:rFonts w:eastAsia="Times New Roman" w:cstheme="minorHAnsi"/>
          <w:shd w:val="clear" w:color="auto" w:fill="FFFFFF"/>
          <w:lang w:eastAsia="fr-FR"/>
        </w:rPr>
        <w:t xml:space="preserve"> injustement, vous pouvez toujours vous y opposer.</w:t>
      </w:r>
      <w:r w:rsidR="00A77145">
        <w:rPr>
          <w:rFonts w:eastAsia="Times New Roman" w:cstheme="minorHAnsi"/>
          <w:shd w:val="clear" w:color="auto" w:fill="FFFFFF"/>
          <w:lang w:eastAsia="fr-FR"/>
        </w:rPr>
        <w:t xml:space="preserve"> </w:t>
      </w:r>
    </w:p>
    <w:p w14:paraId="7A4D8B0A" w14:textId="77777777" w:rsidR="007941FE" w:rsidRDefault="007941FE" w:rsidP="00967FFE">
      <w:pPr>
        <w:spacing w:after="0" w:line="240" w:lineRule="auto"/>
        <w:jc w:val="both"/>
        <w:rPr>
          <w:rFonts w:eastAsia="Times New Roman" w:cstheme="minorHAnsi"/>
          <w:shd w:val="clear" w:color="auto" w:fill="FFFFFF"/>
          <w:lang w:eastAsia="fr-FR"/>
        </w:rPr>
      </w:pPr>
    </w:p>
    <w:p w14:paraId="5148E605" w14:textId="34764017" w:rsidR="00967FFE" w:rsidRPr="00967FFE" w:rsidRDefault="007941FE" w:rsidP="00967FFE">
      <w:pPr>
        <w:spacing w:after="0" w:line="240" w:lineRule="auto"/>
        <w:jc w:val="both"/>
        <w:rPr>
          <w:rFonts w:eastAsia="Times New Roman" w:cstheme="minorHAnsi"/>
          <w:shd w:val="clear" w:color="auto" w:fill="FFFFFF"/>
          <w:lang w:eastAsia="fr-FR"/>
        </w:rPr>
      </w:pPr>
      <w:r>
        <w:rPr>
          <w:rFonts w:eastAsia="Times New Roman" w:cstheme="minorHAnsi"/>
          <w:shd w:val="clear" w:color="auto" w:fill="FFFFFF"/>
          <w:lang w:eastAsia="fr-FR"/>
        </w:rPr>
        <w:t>Rappelez-vous que c</w:t>
      </w:r>
      <w:r w:rsidR="00967FFE" w:rsidRPr="00967FFE">
        <w:rPr>
          <w:rFonts w:eastAsia="Times New Roman" w:cstheme="minorHAnsi"/>
          <w:shd w:val="clear" w:color="auto" w:fill="FFFFFF"/>
          <w:lang w:eastAsia="fr-FR"/>
        </w:rPr>
        <w:t>’est une violation administrative, pas pénale.</w:t>
      </w:r>
    </w:p>
    <w:p w14:paraId="7F8D4513" w14:textId="00B9EFF6" w:rsidR="00C9113C" w:rsidRDefault="00967FFE" w:rsidP="00967FFE">
      <w:pPr>
        <w:spacing w:after="0" w:line="240" w:lineRule="auto"/>
        <w:jc w:val="both"/>
        <w:rPr>
          <w:rFonts w:eastAsia="Times New Roman" w:cstheme="minorHAnsi"/>
          <w:shd w:val="clear" w:color="auto" w:fill="FFFFFF"/>
          <w:lang w:eastAsia="fr-FR"/>
        </w:rPr>
      </w:pPr>
      <w:r w:rsidRPr="00967FFE">
        <w:rPr>
          <w:rFonts w:eastAsia="Times New Roman" w:cstheme="minorHAnsi"/>
          <w:lang w:eastAsia="fr-FR"/>
        </w:rPr>
        <w:br/>
      </w:r>
      <w:r w:rsidRPr="00967FFE">
        <w:rPr>
          <w:rFonts w:eastAsia="Times New Roman" w:cstheme="minorHAnsi"/>
          <w:shd w:val="clear" w:color="auto" w:fill="FFFFFF"/>
          <w:lang w:eastAsia="fr-FR"/>
        </w:rPr>
        <w:t>Gardez vo</w:t>
      </w:r>
      <w:r w:rsidR="008A7200">
        <w:rPr>
          <w:rFonts w:eastAsia="Times New Roman" w:cstheme="minorHAnsi"/>
          <w:shd w:val="clear" w:color="auto" w:fill="FFFFFF"/>
          <w:lang w:eastAsia="fr-FR"/>
        </w:rPr>
        <w:t>tre sang froid</w:t>
      </w:r>
      <w:r w:rsidRPr="00967FFE">
        <w:rPr>
          <w:rFonts w:eastAsia="Times New Roman" w:cstheme="minorHAnsi"/>
          <w:shd w:val="clear" w:color="auto" w:fill="FFFFFF"/>
          <w:lang w:eastAsia="fr-FR"/>
        </w:rPr>
        <w:t xml:space="preserve"> et vous pourrez faire valoir vos arguments dans les lieux appropriés.</w:t>
      </w:r>
    </w:p>
    <w:p w14:paraId="627CC8F7" w14:textId="61B913F3" w:rsidR="00967FFE" w:rsidRPr="00967FFE" w:rsidRDefault="00967FFE" w:rsidP="00967FFE">
      <w:pPr>
        <w:spacing w:after="0" w:line="240" w:lineRule="auto"/>
        <w:jc w:val="both"/>
        <w:rPr>
          <w:rFonts w:eastAsia="Times New Roman" w:cstheme="minorHAnsi"/>
          <w:shd w:val="clear" w:color="auto" w:fill="FFFFFF"/>
          <w:lang w:eastAsia="fr-FR"/>
        </w:rPr>
      </w:pPr>
      <w:r w:rsidRPr="00967FFE">
        <w:rPr>
          <w:rFonts w:eastAsia="Times New Roman" w:cstheme="minorHAnsi"/>
          <w:lang w:eastAsia="fr-FR"/>
        </w:rPr>
        <w:br/>
      </w:r>
      <w:r w:rsidRPr="00967FFE">
        <w:rPr>
          <w:rFonts w:eastAsia="Times New Roman" w:cstheme="minorHAnsi"/>
          <w:shd w:val="clear" w:color="auto" w:fill="FFFFFF"/>
          <w:lang w:eastAsia="fr-FR"/>
        </w:rPr>
        <w:t xml:space="preserve">Ne dirigez pas votre colère vers ceux qui vous contrôlent ou qui vous sanctionnent, mais concentrez-vous sur les procédures utiles et correctes pour faire valoir vos </w:t>
      </w:r>
      <w:r w:rsidR="00D15D4F">
        <w:rPr>
          <w:rFonts w:eastAsia="Times New Roman" w:cstheme="minorHAnsi"/>
          <w:shd w:val="clear" w:color="auto" w:fill="FFFFFF"/>
          <w:lang w:eastAsia="fr-FR"/>
        </w:rPr>
        <w:t>droits</w:t>
      </w:r>
      <w:r w:rsidRPr="00967FFE">
        <w:rPr>
          <w:rFonts w:eastAsia="Times New Roman" w:cstheme="minorHAnsi"/>
          <w:shd w:val="clear" w:color="auto" w:fill="FFFFFF"/>
          <w:lang w:eastAsia="fr-FR"/>
        </w:rPr>
        <w:t>.</w:t>
      </w:r>
    </w:p>
    <w:p w14:paraId="72F4B313" w14:textId="77777777" w:rsidR="00967FFE" w:rsidRPr="00967FFE" w:rsidRDefault="00967FFE" w:rsidP="00967FFE">
      <w:pPr>
        <w:spacing w:after="0" w:line="240" w:lineRule="auto"/>
        <w:jc w:val="both"/>
        <w:rPr>
          <w:rFonts w:eastAsia="Times New Roman" w:cstheme="minorHAnsi"/>
          <w:lang w:eastAsia="fr-FR"/>
        </w:rPr>
      </w:pPr>
    </w:p>
    <w:p w14:paraId="48587931" w14:textId="77777777" w:rsidR="00BA2C51" w:rsidRDefault="00967FFE" w:rsidP="00967FFE">
      <w:pPr>
        <w:spacing w:after="0" w:line="240" w:lineRule="auto"/>
        <w:jc w:val="both"/>
        <w:rPr>
          <w:rFonts w:eastAsia="Times New Roman" w:cstheme="minorHAnsi"/>
          <w:shd w:val="clear" w:color="auto" w:fill="FFFFFF"/>
          <w:lang w:eastAsia="fr-FR"/>
        </w:rPr>
      </w:pPr>
      <w:r w:rsidRPr="00967FFE">
        <w:rPr>
          <w:rFonts w:eastAsia="Times New Roman" w:cstheme="minorHAnsi"/>
          <w:shd w:val="clear" w:color="auto" w:fill="FFFFFF"/>
          <w:lang w:eastAsia="fr-FR"/>
        </w:rPr>
        <w:t>Ne déniez pas votre identité et ne refusez pas de donner vos documents</w:t>
      </w:r>
      <w:r w:rsidR="00C9113C">
        <w:rPr>
          <w:rFonts w:eastAsia="Times New Roman" w:cstheme="minorHAnsi"/>
          <w:shd w:val="clear" w:color="auto" w:fill="FFFFFF"/>
          <w:lang w:eastAsia="fr-FR"/>
        </w:rPr>
        <w:t>,</w:t>
      </w:r>
      <w:r w:rsidRPr="00967FFE">
        <w:rPr>
          <w:rFonts w:eastAsia="Times New Roman" w:cstheme="minorHAnsi"/>
          <w:shd w:val="clear" w:color="auto" w:fill="FFFFFF"/>
          <w:lang w:eastAsia="fr-FR"/>
        </w:rPr>
        <w:t xml:space="preserve"> si on vous le demande.</w:t>
      </w:r>
      <w:r w:rsidRPr="00967FFE">
        <w:rPr>
          <w:rFonts w:eastAsia="Times New Roman" w:cstheme="minorHAnsi"/>
          <w:lang w:eastAsia="fr-FR"/>
        </w:rPr>
        <w:br/>
      </w:r>
    </w:p>
    <w:p w14:paraId="1C07E874" w14:textId="58121264" w:rsidR="00967FFE" w:rsidRPr="00967FFE" w:rsidRDefault="00967FFE" w:rsidP="00967FFE">
      <w:pPr>
        <w:spacing w:after="0" w:line="240" w:lineRule="auto"/>
        <w:jc w:val="both"/>
        <w:rPr>
          <w:rFonts w:eastAsia="Times New Roman" w:cstheme="minorHAnsi"/>
          <w:shd w:val="clear" w:color="auto" w:fill="FFFFFF"/>
          <w:lang w:eastAsia="fr-FR"/>
        </w:rPr>
      </w:pPr>
      <w:r w:rsidRPr="00967FFE">
        <w:rPr>
          <w:rFonts w:eastAsia="Times New Roman" w:cstheme="minorHAnsi"/>
          <w:shd w:val="clear" w:color="auto" w:fill="FFFFFF"/>
          <w:lang w:eastAsia="fr-FR"/>
        </w:rPr>
        <w:t>Vous pouvez demander aux forces de l’ordre de se faire reconnaître</w:t>
      </w:r>
      <w:r w:rsidR="00C9113C">
        <w:rPr>
          <w:rFonts w:eastAsia="Times New Roman" w:cstheme="minorHAnsi"/>
          <w:shd w:val="clear" w:color="auto" w:fill="FFFFFF"/>
          <w:lang w:eastAsia="fr-FR"/>
        </w:rPr>
        <w:t>,</w:t>
      </w:r>
      <w:r w:rsidRPr="00967FFE">
        <w:rPr>
          <w:rFonts w:eastAsia="Times New Roman" w:cstheme="minorHAnsi"/>
          <w:shd w:val="clear" w:color="auto" w:fill="FFFFFF"/>
          <w:lang w:eastAsia="fr-FR"/>
        </w:rPr>
        <w:t xml:space="preserve"> s’ils sont en civil</w:t>
      </w:r>
      <w:r w:rsidR="00C9113C">
        <w:rPr>
          <w:rFonts w:eastAsia="Times New Roman" w:cstheme="minorHAnsi"/>
          <w:shd w:val="clear" w:color="auto" w:fill="FFFFFF"/>
          <w:lang w:eastAsia="fr-FR"/>
        </w:rPr>
        <w:t>,</w:t>
      </w:r>
      <w:r w:rsidRPr="00967FFE">
        <w:rPr>
          <w:rFonts w:eastAsia="Times New Roman" w:cstheme="minorHAnsi"/>
          <w:shd w:val="clear" w:color="auto" w:fill="FFFFFF"/>
          <w:lang w:eastAsia="fr-FR"/>
        </w:rPr>
        <w:t xml:space="preserve"> en exhibant leur badge, mais ils ne sont pas tenus de le faire s’ils sont en uniforme ou en voiture de service.</w:t>
      </w:r>
    </w:p>
    <w:p w14:paraId="20D60B22" w14:textId="4E75D9F6" w:rsidR="00967FFE" w:rsidRPr="00967FFE" w:rsidRDefault="00967FFE" w:rsidP="00967FFE">
      <w:pPr>
        <w:spacing w:after="0" w:line="240" w:lineRule="auto"/>
        <w:jc w:val="both"/>
        <w:rPr>
          <w:rFonts w:eastAsia="Times New Roman" w:cstheme="minorHAnsi"/>
          <w:shd w:val="clear" w:color="auto" w:fill="FFFFFF"/>
          <w:lang w:eastAsia="fr-FR"/>
        </w:rPr>
      </w:pPr>
    </w:p>
    <w:p w14:paraId="098B5D8F" w14:textId="77777777" w:rsidR="00BA2C51" w:rsidRDefault="00BA2C51" w:rsidP="00967FFE">
      <w:pPr>
        <w:spacing w:after="0" w:line="240" w:lineRule="auto"/>
        <w:jc w:val="both"/>
        <w:rPr>
          <w:rFonts w:eastAsia="Times New Roman" w:cstheme="minorHAnsi"/>
          <w:lang w:eastAsia="fr-FR"/>
        </w:rPr>
      </w:pPr>
      <w:r w:rsidRPr="00BA2C51">
        <w:rPr>
          <w:rFonts w:eastAsia="Times New Roman" w:cstheme="minorHAnsi"/>
          <w:lang w:eastAsia="fr-FR"/>
        </w:rPr>
        <w:t>Le vérificateur doit toujours inscrire son nom et prénom dans le procès-verbal de contestation de votre conduite, où est indiquée la norme violée et la sanction correspondante.</w:t>
      </w:r>
    </w:p>
    <w:p w14:paraId="4BBAB210" w14:textId="77777777" w:rsidR="00BA2C51" w:rsidRDefault="00BA2C51" w:rsidP="00967FFE">
      <w:pPr>
        <w:spacing w:after="0" w:line="240" w:lineRule="auto"/>
        <w:jc w:val="both"/>
        <w:rPr>
          <w:rFonts w:eastAsia="Times New Roman" w:cstheme="minorHAnsi"/>
          <w:lang w:eastAsia="fr-FR"/>
        </w:rPr>
      </w:pPr>
    </w:p>
    <w:p w14:paraId="3B8FAF44" w14:textId="405C5798" w:rsidR="00967FFE" w:rsidRDefault="00967FFE" w:rsidP="00967FFE">
      <w:pPr>
        <w:spacing w:after="0" w:line="240" w:lineRule="auto"/>
        <w:jc w:val="both"/>
      </w:pPr>
      <w:r w:rsidRPr="0018437C">
        <w:rPr>
          <w:b/>
          <w:bCs/>
        </w:rPr>
        <w:t>L’AUTOCERTIFICATION</w:t>
      </w:r>
      <w:r>
        <w:t> : Vous n’êtes pas obligé de l’avoir sur vous, déjà imprimée et remplie, mais cela peut être pratique pour accélérer la vérification par les forces de l’ordre des raisons de votre déplacement et du fait que vous n’avez pas de symptômes grippaux et que vous n’êtes pas en quarantaine. Depuis le 4 mai, les transferts/déplacements professionnels peuvent également être démontrés avec d’autres documents (fiches de paie, déclaration d’employeur, etc.)</w:t>
      </w:r>
      <w:r w:rsidR="00BA2C51">
        <w:t>.</w:t>
      </w:r>
      <w:r>
        <w:t xml:space="preserve"> Dans tous les cas, si vous n’avez pas avec vous le formulaire d’autocertification, </w:t>
      </w:r>
      <w:r w:rsidR="00BA2C51">
        <w:t>v</w:t>
      </w:r>
      <w:r>
        <w:t>ous avez le droit d’en demander un aux vérificateurs et de le remplir au moment opportun.</w:t>
      </w:r>
    </w:p>
    <w:p w14:paraId="0690FE86" w14:textId="0381107B" w:rsidR="00967FFE" w:rsidRDefault="00967FFE" w:rsidP="00967FFE">
      <w:pPr>
        <w:spacing w:after="0" w:line="240" w:lineRule="auto"/>
        <w:jc w:val="both"/>
      </w:pPr>
    </w:p>
    <w:p w14:paraId="0719F76F" w14:textId="77777777" w:rsidR="0018437C" w:rsidRDefault="00967FFE" w:rsidP="00967FFE">
      <w:pPr>
        <w:spacing w:after="0" w:line="240" w:lineRule="auto"/>
        <w:jc w:val="both"/>
        <w:rPr>
          <w:rFonts w:eastAsia="Times New Roman" w:cstheme="minorHAnsi"/>
          <w:shd w:val="clear" w:color="auto" w:fill="FFFFFF"/>
          <w:lang w:eastAsia="fr-FR"/>
        </w:rPr>
      </w:pPr>
      <w:r w:rsidRPr="00967FFE">
        <w:rPr>
          <w:rFonts w:eastAsia="Times New Roman" w:cstheme="minorHAnsi"/>
          <w:b/>
          <w:bCs/>
          <w:shd w:val="clear" w:color="auto" w:fill="FFFFFF"/>
          <w:lang w:eastAsia="fr-FR"/>
        </w:rPr>
        <w:t>LE PROCÈS-VERBAL</w:t>
      </w:r>
      <w:r w:rsidRPr="00967FFE">
        <w:rPr>
          <w:rFonts w:eastAsia="Times New Roman" w:cstheme="minorHAnsi"/>
          <w:shd w:val="clear" w:color="auto" w:fill="FFFFFF"/>
          <w:lang w:eastAsia="fr-FR"/>
        </w:rPr>
        <w:t> : vous pouvez le signer ou non, il restera toujours votre droit à éventuellement contester la sanction.</w:t>
      </w:r>
      <w:r w:rsidRPr="00967FFE">
        <w:rPr>
          <w:rFonts w:eastAsia="Times New Roman" w:cstheme="minorHAnsi"/>
          <w:lang w:eastAsia="fr-FR"/>
        </w:rPr>
        <w:t xml:space="preserve"> </w:t>
      </w:r>
      <w:r w:rsidRPr="00967FFE">
        <w:rPr>
          <w:rFonts w:eastAsia="Times New Roman" w:cstheme="minorHAnsi"/>
          <w:shd w:val="clear" w:color="auto" w:fill="FFFFFF"/>
          <w:lang w:eastAsia="fr-FR"/>
        </w:rPr>
        <w:t>Ce qui importe, c’est de toujours en demander une copie (c’est votre droit) ou de demander à la recevoir à votre résidence.</w:t>
      </w:r>
      <w:r w:rsidRPr="00967FFE">
        <w:rPr>
          <w:rFonts w:eastAsia="Times New Roman" w:cstheme="minorHAnsi"/>
          <w:lang w:eastAsia="fr-FR"/>
        </w:rPr>
        <w:t xml:space="preserve"> </w:t>
      </w:r>
      <w:r w:rsidRPr="00967FFE">
        <w:rPr>
          <w:rFonts w:eastAsia="Times New Roman" w:cstheme="minorHAnsi"/>
          <w:shd w:val="clear" w:color="auto" w:fill="FFFFFF"/>
          <w:lang w:eastAsia="fr-FR"/>
        </w:rPr>
        <w:t>La notification à la résidence est faite par la loi lorsque la copie n’est pas retirée et lors de la contestation.</w:t>
      </w:r>
    </w:p>
    <w:p w14:paraId="60ED063D" w14:textId="77777777" w:rsidR="0018437C" w:rsidRDefault="0018437C" w:rsidP="00967FFE">
      <w:pPr>
        <w:spacing w:after="0" w:line="240" w:lineRule="auto"/>
        <w:jc w:val="both"/>
        <w:rPr>
          <w:rFonts w:eastAsia="Times New Roman" w:cstheme="minorHAnsi"/>
          <w:shd w:val="clear" w:color="auto" w:fill="FFFFFF"/>
          <w:lang w:eastAsia="fr-FR"/>
        </w:rPr>
      </w:pPr>
    </w:p>
    <w:p w14:paraId="24DF2B68" w14:textId="78F39C8E" w:rsidR="00967FFE" w:rsidRPr="00967FFE" w:rsidRDefault="00967FFE" w:rsidP="00967FFE">
      <w:pPr>
        <w:spacing w:after="0" w:line="240" w:lineRule="auto"/>
        <w:jc w:val="both"/>
        <w:rPr>
          <w:rFonts w:eastAsia="Times New Roman" w:cstheme="minorHAnsi"/>
          <w:lang w:eastAsia="fr-FR"/>
        </w:rPr>
      </w:pPr>
      <w:r w:rsidRPr="00967FFE">
        <w:rPr>
          <w:rFonts w:eastAsia="Times New Roman" w:cstheme="minorHAnsi"/>
          <w:shd w:val="clear" w:color="auto" w:fill="FFFFFF"/>
          <w:lang w:eastAsia="fr-FR"/>
        </w:rPr>
        <w:t>Vérifie</w:t>
      </w:r>
      <w:r w:rsidR="00BA2C51">
        <w:rPr>
          <w:rFonts w:eastAsia="Times New Roman" w:cstheme="minorHAnsi"/>
          <w:shd w:val="clear" w:color="auto" w:fill="FFFFFF"/>
          <w:lang w:eastAsia="fr-FR"/>
        </w:rPr>
        <w:t>z</w:t>
      </w:r>
      <w:r w:rsidRPr="00967FFE">
        <w:rPr>
          <w:rFonts w:eastAsia="Times New Roman" w:cstheme="minorHAnsi"/>
          <w:shd w:val="clear" w:color="auto" w:fill="FFFFFF"/>
          <w:lang w:eastAsia="fr-FR"/>
        </w:rPr>
        <w:t xml:space="preserve"> que le procès-verbal indique avec précision les faits et les règles en vigueur qui </w:t>
      </w:r>
      <w:r w:rsidR="00631019">
        <w:rPr>
          <w:rFonts w:eastAsia="Times New Roman" w:cstheme="minorHAnsi"/>
          <w:shd w:val="clear" w:color="auto" w:fill="FFFFFF"/>
          <w:lang w:eastAsia="fr-FR"/>
        </w:rPr>
        <w:t>vous</w:t>
      </w:r>
      <w:r w:rsidRPr="00967FFE">
        <w:rPr>
          <w:rFonts w:eastAsia="Times New Roman" w:cstheme="minorHAnsi"/>
          <w:shd w:val="clear" w:color="auto" w:fill="FFFFFF"/>
          <w:lang w:eastAsia="fr-FR"/>
        </w:rPr>
        <w:t xml:space="preserve"> sont contestés.</w:t>
      </w:r>
    </w:p>
    <w:p w14:paraId="4247C245" w14:textId="2090F61F" w:rsidR="007C75C5" w:rsidRPr="0018437C" w:rsidRDefault="007C75C5" w:rsidP="00967FFE">
      <w:pPr>
        <w:jc w:val="both"/>
        <w:rPr>
          <w:rFonts w:cstheme="minorHAnsi"/>
        </w:rPr>
      </w:pPr>
    </w:p>
    <w:p w14:paraId="037181D8" w14:textId="3BA03410" w:rsidR="0018437C" w:rsidRDefault="0018437C" w:rsidP="00967FFE">
      <w:pPr>
        <w:spacing w:after="0" w:line="240" w:lineRule="auto"/>
        <w:jc w:val="both"/>
        <w:rPr>
          <w:rFonts w:eastAsia="Times New Roman" w:cstheme="minorHAnsi"/>
          <w:shd w:val="clear" w:color="auto" w:fill="FFFFFF"/>
          <w:lang w:eastAsia="fr-FR"/>
        </w:rPr>
      </w:pPr>
      <w:r>
        <w:rPr>
          <w:rFonts w:eastAsia="Times New Roman" w:cstheme="minorHAnsi"/>
          <w:shd w:val="clear" w:color="auto" w:fill="FFFFFF"/>
          <w:lang w:eastAsia="fr-FR"/>
        </w:rPr>
        <w:t>Faites n</w:t>
      </w:r>
      <w:r w:rsidR="00967FFE" w:rsidRPr="00967FFE">
        <w:rPr>
          <w:rFonts w:eastAsia="Times New Roman" w:cstheme="minorHAnsi"/>
          <w:shd w:val="clear" w:color="auto" w:fill="FFFFFF"/>
          <w:lang w:eastAsia="fr-FR"/>
        </w:rPr>
        <w:t>ote</w:t>
      </w:r>
      <w:r>
        <w:rPr>
          <w:rFonts w:eastAsia="Times New Roman" w:cstheme="minorHAnsi"/>
          <w:shd w:val="clear" w:color="auto" w:fill="FFFFFF"/>
          <w:lang w:eastAsia="fr-FR"/>
        </w:rPr>
        <w:t>r</w:t>
      </w:r>
      <w:r w:rsidR="00967FFE" w:rsidRPr="00967FFE">
        <w:rPr>
          <w:rFonts w:eastAsia="Times New Roman" w:cstheme="minorHAnsi"/>
          <w:shd w:val="clear" w:color="auto" w:fill="FFFFFF"/>
          <w:lang w:eastAsia="fr-FR"/>
        </w:rPr>
        <w:t xml:space="preserve"> </w:t>
      </w:r>
      <w:r w:rsidR="00BA2C51">
        <w:rPr>
          <w:rFonts w:eastAsia="Times New Roman" w:cstheme="minorHAnsi"/>
          <w:shd w:val="clear" w:color="auto" w:fill="FFFFFF"/>
          <w:lang w:eastAsia="fr-FR"/>
        </w:rPr>
        <w:t xml:space="preserve">par écrit </w:t>
      </w:r>
      <w:r w:rsidR="00967FFE" w:rsidRPr="00967FFE">
        <w:rPr>
          <w:rFonts w:eastAsia="Times New Roman" w:cstheme="minorHAnsi"/>
          <w:shd w:val="clear" w:color="auto" w:fill="FFFFFF"/>
          <w:lang w:eastAsia="fr-FR"/>
        </w:rPr>
        <w:t>tous les éléments descriptifs que vous jugez utiles pour votre défense.</w:t>
      </w:r>
      <w:r w:rsidR="00967FFE" w:rsidRPr="00967FFE">
        <w:rPr>
          <w:rFonts w:eastAsia="Times New Roman" w:cstheme="minorHAnsi"/>
          <w:lang w:eastAsia="fr-FR"/>
        </w:rPr>
        <w:br/>
      </w:r>
      <w:r w:rsidR="00BA2C51">
        <w:rPr>
          <w:rFonts w:eastAsia="Times New Roman" w:cstheme="minorHAnsi"/>
          <w:shd w:val="clear" w:color="auto" w:fill="FFFFFF"/>
          <w:lang w:eastAsia="fr-FR"/>
        </w:rPr>
        <w:t>I</w:t>
      </w:r>
      <w:r w:rsidR="00967FFE" w:rsidRPr="00967FFE">
        <w:rPr>
          <w:rFonts w:eastAsia="Times New Roman" w:cstheme="minorHAnsi"/>
          <w:shd w:val="clear" w:color="auto" w:fill="FFFFFF"/>
          <w:lang w:eastAsia="fr-FR"/>
        </w:rPr>
        <w:t xml:space="preserve">ncluez des détails très spécifiques et non des opinions, mais </w:t>
      </w:r>
      <w:r w:rsidR="00BA2C51">
        <w:rPr>
          <w:rFonts w:eastAsia="Times New Roman" w:cstheme="minorHAnsi"/>
          <w:shd w:val="clear" w:color="auto" w:fill="FFFFFF"/>
          <w:lang w:eastAsia="fr-FR"/>
        </w:rPr>
        <w:t xml:space="preserve">les aspects </w:t>
      </w:r>
      <w:r w:rsidR="00967FFE" w:rsidRPr="00967FFE">
        <w:rPr>
          <w:rFonts w:eastAsia="Times New Roman" w:cstheme="minorHAnsi"/>
          <w:shd w:val="clear" w:color="auto" w:fill="FFFFFF"/>
          <w:lang w:eastAsia="fr-FR"/>
        </w:rPr>
        <w:t>utiles pour démontrer que votre conduite est conforme aux dispositions en vigueur.</w:t>
      </w:r>
      <w:r w:rsidR="00967FFE" w:rsidRPr="00967FFE">
        <w:rPr>
          <w:rFonts w:eastAsia="Times New Roman" w:cstheme="minorHAnsi"/>
          <w:lang w:eastAsia="fr-FR"/>
        </w:rPr>
        <w:t xml:space="preserve"> </w:t>
      </w:r>
      <w:r w:rsidR="00967FFE" w:rsidRPr="00967FFE">
        <w:rPr>
          <w:rFonts w:eastAsia="Times New Roman" w:cstheme="minorHAnsi"/>
          <w:shd w:val="clear" w:color="auto" w:fill="FFFFFF"/>
          <w:lang w:eastAsia="fr-FR"/>
        </w:rPr>
        <w:t>Si, par contre, vous voulez raisonner plus tard pour argumenter au mieux, faites seulement noter que vous vous réservez de présenter un mémoire des faits.</w:t>
      </w:r>
      <w:r w:rsidR="00967FFE" w:rsidRPr="00967FFE">
        <w:rPr>
          <w:rFonts w:eastAsia="Times New Roman" w:cstheme="minorHAnsi"/>
          <w:lang w:eastAsia="fr-FR"/>
        </w:rPr>
        <w:t xml:space="preserve"> </w:t>
      </w:r>
      <w:r w:rsidR="00967FFE" w:rsidRPr="00967FFE">
        <w:rPr>
          <w:rFonts w:eastAsia="Times New Roman" w:cstheme="minorHAnsi"/>
          <w:shd w:val="clear" w:color="auto" w:fill="FFFFFF"/>
          <w:lang w:eastAsia="fr-FR"/>
        </w:rPr>
        <w:t>Vous aurez 30 jours pour la déposer et demander à être entendu par l’Autorité.</w:t>
      </w:r>
    </w:p>
    <w:p w14:paraId="1453A038" w14:textId="77777777" w:rsidR="0018437C" w:rsidRDefault="0018437C" w:rsidP="00967FFE">
      <w:pPr>
        <w:spacing w:after="0" w:line="240" w:lineRule="auto"/>
        <w:jc w:val="both"/>
        <w:rPr>
          <w:rFonts w:eastAsia="Times New Roman" w:cstheme="minorHAnsi"/>
          <w:shd w:val="clear" w:color="auto" w:fill="FFFFFF"/>
          <w:lang w:eastAsia="fr-FR"/>
        </w:rPr>
      </w:pPr>
    </w:p>
    <w:p w14:paraId="3AEA9412" w14:textId="42F37A32" w:rsidR="00967FFE" w:rsidRPr="00967FFE" w:rsidRDefault="00967FFE" w:rsidP="00967FFE">
      <w:pPr>
        <w:spacing w:after="0" w:line="240" w:lineRule="auto"/>
        <w:jc w:val="both"/>
        <w:rPr>
          <w:rFonts w:eastAsia="Times New Roman" w:cstheme="minorHAnsi"/>
          <w:lang w:eastAsia="fr-FR"/>
        </w:rPr>
      </w:pPr>
      <w:r w:rsidRPr="00967FFE">
        <w:rPr>
          <w:rFonts w:eastAsia="Times New Roman" w:cstheme="minorHAnsi"/>
          <w:shd w:val="clear" w:color="auto" w:fill="FFFFFF"/>
          <w:lang w:eastAsia="fr-FR"/>
        </w:rPr>
        <w:t>Rappelez-vous de faire inscrire dans le procès-verbal la présence d’éventuels témoins, avec leurs nom</w:t>
      </w:r>
      <w:r w:rsidR="00631019">
        <w:rPr>
          <w:rFonts w:eastAsia="Times New Roman" w:cstheme="minorHAnsi"/>
          <w:shd w:val="clear" w:color="auto" w:fill="FFFFFF"/>
          <w:lang w:eastAsia="fr-FR"/>
        </w:rPr>
        <w:t>s</w:t>
      </w:r>
      <w:r w:rsidRPr="00967FFE">
        <w:rPr>
          <w:rFonts w:eastAsia="Times New Roman" w:cstheme="minorHAnsi"/>
          <w:shd w:val="clear" w:color="auto" w:fill="FFFFFF"/>
          <w:lang w:eastAsia="fr-FR"/>
        </w:rPr>
        <w:t xml:space="preserve"> et prénom</w:t>
      </w:r>
      <w:r w:rsidR="00631019">
        <w:rPr>
          <w:rFonts w:eastAsia="Times New Roman" w:cstheme="minorHAnsi"/>
          <w:shd w:val="clear" w:color="auto" w:fill="FFFFFF"/>
          <w:lang w:eastAsia="fr-FR"/>
        </w:rPr>
        <w:t>s</w:t>
      </w:r>
      <w:r w:rsidRPr="00967FFE">
        <w:rPr>
          <w:rFonts w:eastAsia="Times New Roman" w:cstheme="minorHAnsi"/>
          <w:shd w:val="clear" w:color="auto" w:fill="FFFFFF"/>
          <w:lang w:eastAsia="fr-FR"/>
        </w:rPr>
        <w:t>.</w:t>
      </w:r>
    </w:p>
    <w:p w14:paraId="743EC5B8" w14:textId="543F5CF7" w:rsidR="00967FFE" w:rsidRDefault="00967FFE" w:rsidP="00967FFE">
      <w:pPr>
        <w:jc w:val="both"/>
      </w:pPr>
    </w:p>
    <w:p w14:paraId="2894C79B" w14:textId="1AF7FC6B" w:rsidR="0018437C" w:rsidRDefault="00967FFE" w:rsidP="00967FFE">
      <w:pPr>
        <w:spacing w:after="0" w:line="240" w:lineRule="auto"/>
        <w:jc w:val="both"/>
        <w:rPr>
          <w:rFonts w:eastAsia="Times New Roman" w:cstheme="minorHAnsi"/>
          <w:shd w:val="clear" w:color="auto" w:fill="FFFFFF"/>
          <w:lang w:eastAsia="fr-FR"/>
        </w:rPr>
      </w:pPr>
      <w:r w:rsidRPr="00967FFE">
        <w:rPr>
          <w:rFonts w:eastAsia="Times New Roman" w:cstheme="minorHAnsi"/>
          <w:b/>
          <w:bCs/>
          <w:shd w:val="clear" w:color="auto" w:fill="FFFFFF"/>
          <w:lang w:eastAsia="fr-FR"/>
        </w:rPr>
        <w:t>COMBIEN DE TEMPS AI-JE POUR FAIRE OPPOSITION AU PROCÈS-VERBAL ?</w:t>
      </w:r>
      <w:r w:rsidRPr="00967FFE">
        <w:rPr>
          <w:rFonts w:eastAsia="Times New Roman" w:cstheme="minorHAnsi"/>
          <w:shd w:val="clear" w:color="auto" w:fill="FFFFFF"/>
          <w:lang w:eastAsia="fr-FR"/>
        </w:rPr>
        <w:t xml:space="preserve"> De la remise du procès-verbal en main propre ou de sa notification à votre résidence, vous disposez de 30 jours pour déposer votre mémoire avec photo, documents, indication de témoins et </w:t>
      </w:r>
      <w:r w:rsidR="00BA2C51" w:rsidRPr="00BA2C51">
        <w:rPr>
          <w:rFonts w:eastAsia="Times New Roman" w:cstheme="minorHAnsi"/>
          <w:u w:val="single"/>
          <w:shd w:val="clear" w:color="auto" w:fill="FFFFFF"/>
          <w:lang w:eastAsia="fr-FR"/>
        </w:rPr>
        <w:t xml:space="preserve">la </w:t>
      </w:r>
      <w:r w:rsidRPr="00967FFE">
        <w:rPr>
          <w:rFonts w:eastAsia="Times New Roman" w:cstheme="minorHAnsi"/>
          <w:u w:val="single"/>
          <w:shd w:val="clear" w:color="auto" w:fill="FFFFFF"/>
          <w:lang w:eastAsia="fr-FR"/>
        </w:rPr>
        <w:t>demande d’être entendu par l’autorité administrative</w:t>
      </w:r>
      <w:r w:rsidRPr="00967FFE">
        <w:rPr>
          <w:rFonts w:eastAsia="Times New Roman" w:cstheme="minorHAnsi"/>
          <w:shd w:val="clear" w:color="auto" w:fill="FFFFFF"/>
          <w:lang w:eastAsia="fr-FR"/>
        </w:rPr>
        <w:t xml:space="preserve"> compétente qui, selon le procès-verbal délivré, peut être différente (Préfet, Maire, Président de Région).</w:t>
      </w:r>
    </w:p>
    <w:p w14:paraId="656BF1AB" w14:textId="369B4640" w:rsidR="00967FFE" w:rsidRDefault="00967FFE" w:rsidP="00967FFE">
      <w:pPr>
        <w:spacing w:after="0" w:line="240" w:lineRule="auto"/>
        <w:jc w:val="both"/>
        <w:rPr>
          <w:rFonts w:eastAsia="Times New Roman" w:cstheme="minorHAnsi"/>
          <w:shd w:val="clear" w:color="auto" w:fill="FFFFFF"/>
          <w:lang w:eastAsia="fr-FR"/>
        </w:rPr>
      </w:pPr>
      <w:r w:rsidRPr="00967FFE">
        <w:rPr>
          <w:rFonts w:eastAsia="Times New Roman" w:cstheme="minorHAnsi"/>
          <w:lang w:eastAsia="fr-FR"/>
        </w:rPr>
        <w:lastRenderedPageBreak/>
        <w:br/>
      </w:r>
      <w:r w:rsidRPr="00967FFE">
        <w:rPr>
          <w:rFonts w:eastAsia="Times New Roman" w:cstheme="minorHAnsi"/>
          <w:shd w:val="clear" w:color="auto" w:fill="FFFFFF"/>
          <w:lang w:eastAsia="fr-FR"/>
        </w:rPr>
        <w:t xml:space="preserve">Si vous souhaitez faire opposition, vous </w:t>
      </w:r>
      <w:r w:rsidRPr="00967FFE">
        <w:rPr>
          <w:rFonts w:eastAsia="Times New Roman" w:cstheme="minorHAnsi"/>
          <w:b/>
          <w:bCs/>
          <w:shd w:val="clear" w:color="auto" w:fill="FFFFFF"/>
          <w:lang w:eastAsia="fr-FR"/>
        </w:rPr>
        <w:t>n’avez pas à payer</w:t>
      </w:r>
      <w:r w:rsidRPr="00967FFE">
        <w:rPr>
          <w:rFonts w:eastAsia="Times New Roman" w:cstheme="minorHAnsi"/>
          <w:shd w:val="clear" w:color="auto" w:fill="FFFFFF"/>
          <w:lang w:eastAsia="fr-FR"/>
        </w:rPr>
        <w:t xml:space="preserve"> l’amende sous forme réduite.</w:t>
      </w:r>
    </w:p>
    <w:p w14:paraId="7DE2D39F" w14:textId="77777777" w:rsidR="00BA2C51" w:rsidRDefault="00BA2C51" w:rsidP="00967FFE">
      <w:pPr>
        <w:spacing w:after="0" w:line="240" w:lineRule="auto"/>
        <w:jc w:val="both"/>
        <w:rPr>
          <w:rFonts w:eastAsia="Times New Roman" w:cstheme="minorHAnsi"/>
          <w:shd w:val="clear" w:color="auto" w:fill="FFFFFF"/>
          <w:lang w:eastAsia="fr-FR"/>
        </w:rPr>
      </w:pPr>
    </w:p>
    <w:p w14:paraId="3742C894" w14:textId="20BF3852" w:rsidR="0018437C" w:rsidRPr="00967FFE" w:rsidRDefault="0018437C" w:rsidP="00967FFE">
      <w:pPr>
        <w:spacing w:after="0" w:line="240" w:lineRule="auto"/>
        <w:jc w:val="both"/>
        <w:rPr>
          <w:rFonts w:eastAsia="Times New Roman" w:cstheme="minorHAnsi"/>
          <w:lang w:eastAsia="fr-FR"/>
        </w:rPr>
      </w:pPr>
      <w:r w:rsidRPr="0018437C">
        <w:rPr>
          <w:rFonts w:eastAsia="Times New Roman" w:cstheme="minorHAnsi"/>
          <w:b/>
          <w:bCs/>
          <w:lang w:eastAsia="fr-FR"/>
        </w:rPr>
        <w:t>SI M</w:t>
      </w:r>
      <w:r w:rsidR="00BA2C51">
        <w:rPr>
          <w:rFonts w:eastAsia="Times New Roman" w:cstheme="minorHAnsi"/>
          <w:b/>
          <w:bCs/>
          <w:lang w:eastAsia="fr-FR"/>
        </w:rPr>
        <w:t>ON</w:t>
      </w:r>
      <w:r w:rsidRPr="0018437C">
        <w:rPr>
          <w:rFonts w:eastAsia="Times New Roman" w:cstheme="minorHAnsi"/>
          <w:b/>
          <w:bCs/>
          <w:lang w:eastAsia="fr-FR"/>
        </w:rPr>
        <w:t xml:space="preserve"> </w:t>
      </w:r>
      <w:r w:rsidR="00BA2C51">
        <w:rPr>
          <w:rFonts w:eastAsia="Times New Roman" w:cstheme="minorHAnsi"/>
          <w:b/>
          <w:bCs/>
          <w:lang w:eastAsia="fr-FR"/>
        </w:rPr>
        <w:t>INSTANCE</w:t>
      </w:r>
      <w:r w:rsidRPr="0018437C">
        <w:rPr>
          <w:rFonts w:eastAsia="Times New Roman" w:cstheme="minorHAnsi"/>
          <w:b/>
          <w:bCs/>
          <w:lang w:eastAsia="fr-FR"/>
        </w:rPr>
        <w:t xml:space="preserve"> N’EST PAS ACCEPTÉE PAR L’AUTORITÉ ADMINISTRATIVE ET SI JE SOUHAITE POURSUIVRE MA DÉFENSE, QUE POURRAIS-JE FAIRE ?</w:t>
      </w:r>
      <w:r w:rsidRPr="0018437C">
        <w:rPr>
          <w:rFonts w:eastAsia="Times New Roman" w:cstheme="minorHAnsi"/>
          <w:lang w:eastAsia="fr-FR"/>
        </w:rPr>
        <w:t xml:space="preserve"> </w:t>
      </w:r>
      <w:r w:rsidR="00631019">
        <w:rPr>
          <w:rFonts w:eastAsia="Times New Roman" w:cstheme="minorHAnsi"/>
          <w:lang w:eastAsia="fr-FR"/>
        </w:rPr>
        <w:t>Vous</w:t>
      </w:r>
      <w:r w:rsidRPr="0018437C">
        <w:rPr>
          <w:rFonts w:eastAsia="Times New Roman" w:cstheme="minorHAnsi"/>
          <w:lang w:eastAsia="fr-FR"/>
        </w:rPr>
        <w:t xml:space="preserve"> pourr</w:t>
      </w:r>
      <w:r w:rsidR="00631019">
        <w:rPr>
          <w:rFonts w:eastAsia="Times New Roman" w:cstheme="minorHAnsi"/>
          <w:lang w:eastAsia="fr-FR"/>
        </w:rPr>
        <w:t>ez</w:t>
      </w:r>
      <w:r w:rsidRPr="0018437C">
        <w:rPr>
          <w:rFonts w:eastAsia="Times New Roman" w:cstheme="minorHAnsi"/>
          <w:lang w:eastAsia="fr-FR"/>
        </w:rPr>
        <w:t xml:space="preserve"> </w:t>
      </w:r>
      <w:r w:rsidR="00631019">
        <w:rPr>
          <w:rFonts w:eastAsia="Times New Roman" w:cstheme="minorHAnsi"/>
          <w:lang w:eastAsia="fr-FR"/>
        </w:rPr>
        <w:t xml:space="preserve">vous </w:t>
      </w:r>
      <w:r w:rsidRPr="0018437C">
        <w:rPr>
          <w:rFonts w:eastAsia="Times New Roman" w:cstheme="minorHAnsi"/>
          <w:lang w:eastAsia="fr-FR"/>
        </w:rPr>
        <w:t xml:space="preserve">adresser au </w:t>
      </w:r>
      <w:r w:rsidRPr="00955766">
        <w:rPr>
          <w:rFonts w:eastAsia="Times New Roman" w:cstheme="minorHAnsi"/>
          <w:b/>
          <w:bCs/>
          <w:lang w:eastAsia="fr-FR"/>
        </w:rPr>
        <w:t>juge de paix</w:t>
      </w:r>
      <w:r w:rsidRPr="0018437C">
        <w:rPr>
          <w:rFonts w:eastAsia="Times New Roman" w:cstheme="minorHAnsi"/>
          <w:lang w:eastAsia="fr-FR"/>
        </w:rPr>
        <w:t>, mais il comportera des dépenses fixées par la loi à verser à l’Etat.</w:t>
      </w:r>
    </w:p>
    <w:p w14:paraId="1DDE5530" w14:textId="792327A0" w:rsidR="00967FFE" w:rsidRPr="0018437C" w:rsidRDefault="00967FFE" w:rsidP="00967FFE">
      <w:pPr>
        <w:jc w:val="both"/>
        <w:rPr>
          <w:rFonts w:cstheme="minorHAnsi"/>
        </w:rPr>
      </w:pPr>
    </w:p>
    <w:p w14:paraId="154C5975" w14:textId="18C4FC66" w:rsidR="00967FFE" w:rsidRPr="00967FFE" w:rsidRDefault="00967FFE" w:rsidP="00967FFE">
      <w:pPr>
        <w:spacing w:after="0" w:line="240" w:lineRule="auto"/>
        <w:jc w:val="both"/>
        <w:rPr>
          <w:rFonts w:eastAsia="Times New Roman" w:cstheme="minorHAnsi"/>
          <w:shd w:val="clear" w:color="auto" w:fill="FFFFFF"/>
          <w:lang w:eastAsia="fr-FR"/>
        </w:rPr>
      </w:pPr>
      <w:r w:rsidRPr="00967FFE">
        <w:rPr>
          <w:rFonts w:eastAsia="Times New Roman" w:cstheme="minorHAnsi"/>
          <w:b/>
          <w:bCs/>
          <w:shd w:val="clear" w:color="auto" w:fill="FFFFFF"/>
          <w:lang w:eastAsia="fr-FR"/>
        </w:rPr>
        <w:t>QUAND PUIS-JE CONTACTER LE SOUTIEN JURIDIQUE DU MOUVEMENT ROOSEVELT ?</w:t>
      </w:r>
      <w:r w:rsidRPr="00967FFE">
        <w:rPr>
          <w:rFonts w:eastAsia="Times New Roman" w:cstheme="minorHAnsi"/>
          <w:shd w:val="clear" w:color="auto" w:fill="FFFFFF"/>
          <w:lang w:eastAsia="fr-FR"/>
        </w:rPr>
        <w:t xml:space="preserve"> Vous pourrez écrire à l’email </w:t>
      </w:r>
      <w:hyperlink r:id="rId4" w:history="1">
        <w:r w:rsidR="00955766" w:rsidRPr="00967FFE">
          <w:rPr>
            <w:rStyle w:val="Lienhypertexte"/>
            <w:rFonts w:eastAsia="Times New Roman" w:cstheme="minorHAnsi"/>
            <w:shd w:val="clear" w:color="auto" w:fill="FFFFFF"/>
            <w:lang w:eastAsia="fr-FR"/>
          </w:rPr>
          <w:t>soutien@movimentorovelt.com</w:t>
        </w:r>
      </w:hyperlink>
      <w:r w:rsidR="00955766">
        <w:rPr>
          <w:rFonts w:eastAsia="Times New Roman" w:cstheme="minorHAnsi"/>
          <w:shd w:val="clear" w:color="auto" w:fill="FFFFFF"/>
          <w:lang w:eastAsia="fr-FR"/>
        </w:rPr>
        <w:t xml:space="preserve">, </w:t>
      </w:r>
      <w:r w:rsidRPr="00967FFE">
        <w:rPr>
          <w:rFonts w:eastAsia="Times New Roman" w:cstheme="minorHAnsi"/>
          <w:shd w:val="clear" w:color="auto" w:fill="FFFFFF"/>
          <w:lang w:eastAsia="fr-FR"/>
        </w:rPr>
        <w:t>dès que vous aurez reçu le procès-verbal qui vous sanctionne, en joignant une note descriptive du fait et un numéro de téléphone portable.</w:t>
      </w:r>
      <w:r w:rsidRPr="00967FFE">
        <w:rPr>
          <w:rFonts w:eastAsia="Times New Roman" w:cstheme="minorHAnsi"/>
          <w:lang w:eastAsia="fr-FR"/>
        </w:rPr>
        <w:t xml:space="preserve"> </w:t>
      </w:r>
      <w:r w:rsidRPr="00967FFE">
        <w:rPr>
          <w:rFonts w:eastAsia="Times New Roman" w:cstheme="minorHAnsi"/>
          <w:shd w:val="clear" w:color="auto" w:fill="FFFFFF"/>
          <w:lang w:eastAsia="fr-FR"/>
        </w:rPr>
        <w:t xml:space="preserve">Il vous sera répondu dans les plus brefs délais et votre requête sera transmise à l’un des avocats qui ont adhéré au SOUTIEN </w:t>
      </w:r>
      <w:r w:rsidR="00B243B8">
        <w:rPr>
          <w:rFonts w:eastAsia="Times New Roman" w:cstheme="minorHAnsi"/>
          <w:shd w:val="clear" w:color="auto" w:fill="FFFFFF"/>
          <w:lang w:eastAsia="fr-FR"/>
        </w:rPr>
        <w:t>LEGALE</w:t>
      </w:r>
      <w:r w:rsidRPr="00967FFE">
        <w:rPr>
          <w:rFonts w:eastAsia="Times New Roman" w:cstheme="minorHAnsi"/>
          <w:shd w:val="clear" w:color="auto" w:fill="FFFFFF"/>
          <w:lang w:eastAsia="fr-FR"/>
        </w:rPr>
        <w:t xml:space="preserve"> "pro bono", sous réserve des éventuels frais juridiques </w:t>
      </w:r>
      <w:r w:rsidR="00B243B8">
        <w:rPr>
          <w:rFonts w:eastAsia="Times New Roman" w:cstheme="minorHAnsi"/>
          <w:shd w:val="clear" w:color="auto" w:fill="FFFFFF"/>
          <w:lang w:eastAsia="fr-FR"/>
        </w:rPr>
        <w:t>vives</w:t>
      </w:r>
      <w:r w:rsidRPr="00967FFE">
        <w:rPr>
          <w:rFonts w:eastAsia="Times New Roman" w:cstheme="minorHAnsi"/>
          <w:shd w:val="clear" w:color="auto" w:fill="FFFFFF"/>
          <w:lang w:eastAsia="fr-FR"/>
        </w:rPr>
        <w:t xml:space="preserve"> (frais de notification, contributions unifiées, timbres fiscaux, </w:t>
      </w:r>
      <w:r w:rsidR="00B243B8" w:rsidRPr="00967FFE">
        <w:rPr>
          <w:rFonts w:eastAsia="Times New Roman" w:cstheme="minorHAnsi"/>
          <w:shd w:val="clear" w:color="auto" w:fill="FFFFFF"/>
          <w:lang w:eastAsia="fr-FR"/>
        </w:rPr>
        <w:t>etc.)</w:t>
      </w:r>
      <w:r w:rsidRPr="00967FFE">
        <w:rPr>
          <w:rFonts w:eastAsia="Times New Roman" w:cstheme="minorHAnsi"/>
          <w:shd w:val="clear" w:color="auto" w:fill="FFFFFF"/>
          <w:lang w:eastAsia="fr-FR"/>
        </w:rPr>
        <w:t xml:space="preserve"> </w:t>
      </w:r>
      <w:r w:rsidR="00B243B8" w:rsidRPr="00B243B8">
        <w:rPr>
          <w:rFonts w:eastAsia="Times New Roman" w:cstheme="minorHAnsi"/>
          <w:shd w:val="clear" w:color="auto" w:fill="FFFFFF"/>
          <w:lang w:eastAsia="fr-FR"/>
        </w:rPr>
        <w:t>dues par la loi,</w:t>
      </w:r>
      <w:r w:rsidR="00B243B8">
        <w:rPr>
          <w:rFonts w:eastAsia="Times New Roman" w:cstheme="minorHAnsi"/>
          <w:shd w:val="clear" w:color="auto" w:fill="FFFFFF"/>
          <w:lang w:eastAsia="fr-FR"/>
        </w:rPr>
        <w:t xml:space="preserve"> </w:t>
      </w:r>
      <w:r w:rsidR="00B243B8" w:rsidRPr="00B243B8">
        <w:rPr>
          <w:rFonts w:eastAsia="Times New Roman" w:cstheme="minorHAnsi"/>
          <w:shd w:val="clear" w:color="auto" w:fill="FFFFFF"/>
          <w:lang w:eastAsia="fr-FR"/>
        </w:rPr>
        <w:t>en cas de besoin et en cas de recours à la magistrature ou pour faire valoir également d’éventuels vices de légitimité constitutionnelle</w:t>
      </w:r>
      <w:r w:rsidR="00B243B8">
        <w:rPr>
          <w:rFonts w:eastAsia="Times New Roman" w:cstheme="minorHAnsi"/>
          <w:shd w:val="clear" w:color="auto" w:fill="FFFFFF"/>
          <w:lang w:eastAsia="fr-FR"/>
        </w:rPr>
        <w:t>.</w:t>
      </w:r>
    </w:p>
    <w:p w14:paraId="1C087793" w14:textId="2D109F71" w:rsidR="00967FFE" w:rsidRPr="0018437C" w:rsidRDefault="00967FFE" w:rsidP="00967FFE">
      <w:pPr>
        <w:jc w:val="both"/>
        <w:rPr>
          <w:rFonts w:cstheme="minorHAnsi"/>
        </w:rPr>
      </w:pPr>
    </w:p>
    <w:p w14:paraId="098D07ED" w14:textId="77777777" w:rsidR="00B243B8" w:rsidRDefault="00967FFE" w:rsidP="00967FFE">
      <w:pPr>
        <w:spacing w:after="0" w:line="240" w:lineRule="auto"/>
        <w:jc w:val="both"/>
        <w:rPr>
          <w:rFonts w:eastAsia="Times New Roman" w:cstheme="minorHAnsi"/>
          <w:shd w:val="clear" w:color="auto" w:fill="FFFFFF"/>
          <w:lang w:eastAsia="fr-FR"/>
        </w:rPr>
      </w:pPr>
      <w:r w:rsidRPr="00967FFE">
        <w:rPr>
          <w:rFonts w:eastAsia="Times New Roman" w:cstheme="minorHAnsi"/>
          <w:shd w:val="clear" w:color="auto" w:fill="FFFFFF"/>
          <w:lang w:eastAsia="fr-FR"/>
        </w:rPr>
        <w:t>Vademecum SOUTIEN JURIDIQUE Mouvement Roosevelt</w:t>
      </w:r>
    </w:p>
    <w:p w14:paraId="156CC61D" w14:textId="0275BE4E" w:rsidR="00967FFE" w:rsidRPr="00967FFE" w:rsidRDefault="00967FFE" w:rsidP="00967FFE">
      <w:pPr>
        <w:spacing w:after="0" w:line="240" w:lineRule="auto"/>
        <w:jc w:val="both"/>
        <w:rPr>
          <w:rFonts w:eastAsia="Times New Roman" w:cstheme="minorHAnsi"/>
          <w:lang w:eastAsia="fr-FR"/>
        </w:rPr>
      </w:pPr>
      <w:r w:rsidRPr="00967FFE">
        <w:rPr>
          <w:rFonts w:eastAsia="Times New Roman" w:cstheme="minorHAnsi"/>
          <w:shd w:val="clear" w:color="auto" w:fill="FFFFFF"/>
          <w:lang w:eastAsia="fr-FR"/>
        </w:rPr>
        <w:t>(Organisé par Monica Soldano en collaboration avec les avocats Ivo Mazzone, Cristian Sinigaglia et Rosa Petruccelli)</w:t>
      </w:r>
    </w:p>
    <w:p w14:paraId="71C185E5" w14:textId="77777777" w:rsidR="00967FFE" w:rsidRPr="0018437C" w:rsidRDefault="00967FFE" w:rsidP="00967FFE">
      <w:pPr>
        <w:jc w:val="both"/>
        <w:rPr>
          <w:rFonts w:cstheme="minorHAnsi"/>
        </w:rPr>
      </w:pPr>
    </w:p>
    <w:sectPr w:rsidR="00967FFE" w:rsidRPr="001843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356"/>
    <w:rsid w:val="0018437C"/>
    <w:rsid w:val="003453C7"/>
    <w:rsid w:val="00422346"/>
    <w:rsid w:val="00631019"/>
    <w:rsid w:val="006C4C50"/>
    <w:rsid w:val="007941FE"/>
    <w:rsid w:val="007C75C5"/>
    <w:rsid w:val="008A7200"/>
    <w:rsid w:val="00955766"/>
    <w:rsid w:val="00967FFE"/>
    <w:rsid w:val="00A77145"/>
    <w:rsid w:val="00B243B8"/>
    <w:rsid w:val="00BA2C51"/>
    <w:rsid w:val="00C9113C"/>
    <w:rsid w:val="00D15D4F"/>
    <w:rsid w:val="00D67E2D"/>
    <w:rsid w:val="00F23109"/>
    <w:rsid w:val="00F32356"/>
    <w:rsid w:val="00F953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D7691"/>
  <w15:chartTrackingRefBased/>
  <w15:docId w15:val="{070AF143-FB2D-4FB7-9707-5AA7146A9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55766"/>
    <w:rPr>
      <w:color w:val="0563C1" w:themeColor="hyperlink"/>
      <w:u w:val="single"/>
    </w:rPr>
  </w:style>
  <w:style w:type="character" w:styleId="Mentionnonrsolue">
    <w:name w:val="Unresolved Mention"/>
    <w:basedOn w:val="Policepardfaut"/>
    <w:uiPriority w:val="99"/>
    <w:semiHidden/>
    <w:unhideWhenUsed/>
    <w:rsid w:val="009557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44651">
      <w:bodyDiv w:val="1"/>
      <w:marLeft w:val="0"/>
      <w:marRight w:val="0"/>
      <w:marTop w:val="0"/>
      <w:marBottom w:val="0"/>
      <w:divBdr>
        <w:top w:val="none" w:sz="0" w:space="0" w:color="auto"/>
        <w:left w:val="none" w:sz="0" w:space="0" w:color="auto"/>
        <w:bottom w:val="none" w:sz="0" w:space="0" w:color="auto"/>
        <w:right w:val="none" w:sz="0" w:space="0" w:color="auto"/>
      </w:divBdr>
      <w:divsChild>
        <w:div w:id="726878393">
          <w:marLeft w:val="0"/>
          <w:marRight w:val="0"/>
          <w:marTop w:val="0"/>
          <w:marBottom w:val="0"/>
          <w:divBdr>
            <w:top w:val="none" w:sz="0" w:space="0" w:color="auto"/>
            <w:left w:val="none" w:sz="0" w:space="0" w:color="auto"/>
            <w:bottom w:val="none" w:sz="0" w:space="0" w:color="auto"/>
            <w:right w:val="none" w:sz="0" w:space="0" w:color="auto"/>
          </w:divBdr>
        </w:div>
      </w:divsChild>
    </w:div>
    <w:div w:id="86775398">
      <w:bodyDiv w:val="1"/>
      <w:marLeft w:val="0"/>
      <w:marRight w:val="0"/>
      <w:marTop w:val="0"/>
      <w:marBottom w:val="0"/>
      <w:divBdr>
        <w:top w:val="none" w:sz="0" w:space="0" w:color="auto"/>
        <w:left w:val="none" w:sz="0" w:space="0" w:color="auto"/>
        <w:bottom w:val="none" w:sz="0" w:space="0" w:color="auto"/>
        <w:right w:val="none" w:sz="0" w:space="0" w:color="auto"/>
      </w:divBdr>
      <w:divsChild>
        <w:div w:id="2048554786">
          <w:marLeft w:val="0"/>
          <w:marRight w:val="0"/>
          <w:marTop w:val="0"/>
          <w:marBottom w:val="0"/>
          <w:divBdr>
            <w:top w:val="none" w:sz="0" w:space="0" w:color="auto"/>
            <w:left w:val="none" w:sz="0" w:space="0" w:color="auto"/>
            <w:bottom w:val="none" w:sz="0" w:space="0" w:color="auto"/>
            <w:right w:val="none" w:sz="0" w:space="0" w:color="auto"/>
          </w:divBdr>
        </w:div>
      </w:divsChild>
    </w:div>
    <w:div w:id="434403548">
      <w:bodyDiv w:val="1"/>
      <w:marLeft w:val="0"/>
      <w:marRight w:val="0"/>
      <w:marTop w:val="0"/>
      <w:marBottom w:val="0"/>
      <w:divBdr>
        <w:top w:val="none" w:sz="0" w:space="0" w:color="auto"/>
        <w:left w:val="none" w:sz="0" w:space="0" w:color="auto"/>
        <w:bottom w:val="none" w:sz="0" w:space="0" w:color="auto"/>
        <w:right w:val="none" w:sz="0" w:space="0" w:color="auto"/>
      </w:divBdr>
      <w:divsChild>
        <w:div w:id="270018753">
          <w:marLeft w:val="0"/>
          <w:marRight w:val="0"/>
          <w:marTop w:val="0"/>
          <w:marBottom w:val="0"/>
          <w:divBdr>
            <w:top w:val="none" w:sz="0" w:space="0" w:color="auto"/>
            <w:left w:val="none" w:sz="0" w:space="0" w:color="auto"/>
            <w:bottom w:val="none" w:sz="0" w:space="0" w:color="auto"/>
            <w:right w:val="none" w:sz="0" w:space="0" w:color="auto"/>
          </w:divBdr>
        </w:div>
      </w:divsChild>
    </w:div>
    <w:div w:id="914778772">
      <w:bodyDiv w:val="1"/>
      <w:marLeft w:val="0"/>
      <w:marRight w:val="0"/>
      <w:marTop w:val="0"/>
      <w:marBottom w:val="0"/>
      <w:divBdr>
        <w:top w:val="none" w:sz="0" w:space="0" w:color="auto"/>
        <w:left w:val="none" w:sz="0" w:space="0" w:color="auto"/>
        <w:bottom w:val="none" w:sz="0" w:space="0" w:color="auto"/>
        <w:right w:val="none" w:sz="0" w:space="0" w:color="auto"/>
      </w:divBdr>
      <w:divsChild>
        <w:div w:id="1571190243">
          <w:marLeft w:val="0"/>
          <w:marRight w:val="0"/>
          <w:marTop w:val="0"/>
          <w:marBottom w:val="0"/>
          <w:divBdr>
            <w:top w:val="none" w:sz="0" w:space="0" w:color="auto"/>
            <w:left w:val="none" w:sz="0" w:space="0" w:color="auto"/>
            <w:bottom w:val="none" w:sz="0" w:space="0" w:color="auto"/>
            <w:right w:val="none" w:sz="0" w:space="0" w:color="auto"/>
          </w:divBdr>
        </w:div>
      </w:divsChild>
    </w:div>
    <w:div w:id="1259869464">
      <w:bodyDiv w:val="1"/>
      <w:marLeft w:val="0"/>
      <w:marRight w:val="0"/>
      <w:marTop w:val="0"/>
      <w:marBottom w:val="0"/>
      <w:divBdr>
        <w:top w:val="none" w:sz="0" w:space="0" w:color="auto"/>
        <w:left w:val="none" w:sz="0" w:space="0" w:color="auto"/>
        <w:bottom w:val="none" w:sz="0" w:space="0" w:color="auto"/>
        <w:right w:val="none" w:sz="0" w:space="0" w:color="auto"/>
      </w:divBdr>
      <w:divsChild>
        <w:div w:id="962226752">
          <w:marLeft w:val="0"/>
          <w:marRight w:val="0"/>
          <w:marTop w:val="0"/>
          <w:marBottom w:val="0"/>
          <w:divBdr>
            <w:top w:val="none" w:sz="0" w:space="0" w:color="auto"/>
            <w:left w:val="none" w:sz="0" w:space="0" w:color="auto"/>
            <w:bottom w:val="none" w:sz="0" w:space="0" w:color="auto"/>
            <w:right w:val="none" w:sz="0" w:space="0" w:color="auto"/>
          </w:divBdr>
        </w:div>
      </w:divsChild>
    </w:div>
    <w:div w:id="1337612325">
      <w:bodyDiv w:val="1"/>
      <w:marLeft w:val="0"/>
      <w:marRight w:val="0"/>
      <w:marTop w:val="0"/>
      <w:marBottom w:val="0"/>
      <w:divBdr>
        <w:top w:val="none" w:sz="0" w:space="0" w:color="auto"/>
        <w:left w:val="none" w:sz="0" w:space="0" w:color="auto"/>
        <w:bottom w:val="none" w:sz="0" w:space="0" w:color="auto"/>
        <w:right w:val="none" w:sz="0" w:space="0" w:color="auto"/>
      </w:divBdr>
      <w:divsChild>
        <w:div w:id="1104955472">
          <w:marLeft w:val="0"/>
          <w:marRight w:val="0"/>
          <w:marTop w:val="0"/>
          <w:marBottom w:val="0"/>
          <w:divBdr>
            <w:top w:val="none" w:sz="0" w:space="0" w:color="auto"/>
            <w:left w:val="none" w:sz="0" w:space="0" w:color="auto"/>
            <w:bottom w:val="none" w:sz="0" w:space="0" w:color="auto"/>
            <w:right w:val="none" w:sz="0" w:space="0" w:color="auto"/>
          </w:divBdr>
        </w:div>
      </w:divsChild>
    </w:div>
    <w:div w:id="1562133492">
      <w:bodyDiv w:val="1"/>
      <w:marLeft w:val="0"/>
      <w:marRight w:val="0"/>
      <w:marTop w:val="0"/>
      <w:marBottom w:val="0"/>
      <w:divBdr>
        <w:top w:val="none" w:sz="0" w:space="0" w:color="auto"/>
        <w:left w:val="none" w:sz="0" w:space="0" w:color="auto"/>
        <w:bottom w:val="none" w:sz="0" w:space="0" w:color="auto"/>
        <w:right w:val="none" w:sz="0" w:space="0" w:color="auto"/>
      </w:divBdr>
      <w:divsChild>
        <w:div w:id="1007949317">
          <w:marLeft w:val="0"/>
          <w:marRight w:val="0"/>
          <w:marTop w:val="0"/>
          <w:marBottom w:val="0"/>
          <w:divBdr>
            <w:top w:val="none" w:sz="0" w:space="0" w:color="auto"/>
            <w:left w:val="none" w:sz="0" w:space="0" w:color="auto"/>
            <w:bottom w:val="none" w:sz="0" w:space="0" w:color="auto"/>
            <w:right w:val="none" w:sz="0" w:space="0" w:color="auto"/>
          </w:divBdr>
        </w:div>
      </w:divsChild>
    </w:div>
    <w:div w:id="2061590066">
      <w:bodyDiv w:val="1"/>
      <w:marLeft w:val="0"/>
      <w:marRight w:val="0"/>
      <w:marTop w:val="0"/>
      <w:marBottom w:val="0"/>
      <w:divBdr>
        <w:top w:val="none" w:sz="0" w:space="0" w:color="auto"/>
        <w:left w:val="none" w:sz="0" w:space="0" w:color="auto"/>
        <w:bottom w:val="none" w:sz="0" w:space="0" w:color="auto"/>
        <w:right w:val="none" w:sz="0" w:space="0" w:color="auto"/>
      </w:divBdr>
      <w:divsChild>
        <w:div w:id="803306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outien@movimentorovelt.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672</Words>
  <Characters>3698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 Maria</dc:creator>
  <cp:keywords/>
  <dc:description/>
  <cp:lastModifiedBy>Zei, Maria</cp:lastModifiedBy>
  <cp:revision>16</cp:revision>
  <dcterms:created xsi:type="dcterms:W3CDTF">2020-05-12T18:40:00Z</dcterms:created>
  <dcterms:modified xsi:type="dcterms:W3CDTF">2020-05-13T07:41:00Z</dcterms:modified>
</cp:coreProperties>
</file>