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41DD9" w14:textId="1DD91CC5" w:rsidR="00A8607A" w:rsidRPr="00D72DCD" w:rsidRDefault="004718E9" w:rsidP="00D72DCD">
      <w:pPr>
        <w:shd w:val="clear" w:color="auto" w:fill="FFFFFF"/>
        <w:spacing w:line="312" w:lineRule="auto"/>
        <w:contextualSpacing/>
        <w:outlineLvl w:val="0"/>
        <w:rPr>
          <w:rFonts w:asciiTheme="majorHAnsi" w:eastAsia="Times New Roman" w:hAnsiTheme="majorHAnsi"/>
          <w:b/>
          <w:bCs/>
          <w:kern w:val="36"/>
          <w:sz w:val="24"/>
          <w:szCs w:val="24"/>
        </w:rPr>
      </w:pPr>
      <w:r w:rsidRPr="00D72DCD">
        <w:rPr>
          <w:rFonts w:asciiTheme="majorHAnsi" w:eastAsia="Times New Roman" w:hAnsiTheme="majorHAnsi"/>
          <w:b/>
          <w:bCs/>
          <w:kern w:val="36"/>
          <w:sz w:val="24"/>
          <w:szCs w:val="24"/>
        </w:rPr>
        <w:t xml:space="preserve">Lettre ouverte pour un Plan "Marshall" européen de l'éducation et de la formation pour éviter l'effondrement socio-économique </w:t>
      </w:r>
    </w:p>
    <w:p w14:paraId="39604B37" w14:textId="18F0F9B0" w:rsidR="00A8607A" w:rsidRPr="00D72DCD" w:rsidRDefault="004718E9" w:rsidP="00D72DCD">
      <w:pPr>
        <w:shd w:val="clear" w:color="auto" w:fill="FFFFFF"/>
        <w:spacing w:line="312" w:lineRule="auto"/>
        <w:contextualSpacing/>
        <w:rPr>
          <w:rFonts w:asciiTheme="majorHAnsi" w:hAnsiTheme="majorHAnsi"/>
          <w:b/>
        </w:rPr>
      </w:pPr>
      <w:r w:rsidRPr="00D72DCD">
        <w:rPr>
          <w:rFonts w:asciiTheme="majorHAnsi" w:hAnsiTheme="majorHAnsi"/>
          <w:b/>
        </w:rPr>
        <w:t xml:space="preserve">Chers Ursula </w:t>
      </w:r>
      <w:proofErr w:type="spellStart"/>
      <w:r w:rsidRPr="00D72DCD">
        <w:rPr>
          <w:rFonts w:asciiTheme="majorHAnsi" w:hAnsiTheme="majorHAnsi"/>
          <w:b/>
        </w:rPr>
        <w:t>von</w:t>
      </w:r>
      <w:proofErr w:type="spellEnd"/>
      <w:r w:rsidRPr="00D72DCD">
        <w:rPr>
          <w:rFonts w:asciiTheme="majorHAnsi" w:hAnsiTheme="majorHAnsi"/>
          <w:b/>
        </w:rPr>
        <w:t xml:space="preserve"> der </w:t>
      </w:r>
      <w:proofErr w:type="spellStart"/>
      <w:r w:rsidRPr="00D72DCD">
        <w:rPr>
          <w:rFonts w:asciiTheme="majorHAnsi" w:hAnsiTheme="majorHAnsi"/>
          <w:b/>
        </w:rPr>
        <w:t>Leyen</w:t>
      </w:r>
      <w:proofErr w:type="spellEnd"/>
      <w:r w:rsidRPr="00D72DCD">
        <w:rPr>
          <w:rFonts w:asciiTheme="majorHAnsi" w:hAnsiTheme="majorHAnsi"/>
          <w:b/>
        </w:rPr>
        <w:t xml:space="preserve">, David </w:t>
      </w:r>
      <w:proofErr w:type="spellStart"/>
      <w:r w:rsidRPr="00D72DCD">
        <w:rPr>
          <w:rFonts w:asciiTheme="majorHAnsi" w:hAnsiTheme="majorHAnsi"/>
          <w:b/>
        </w:rPr>
        <w:t>Sassoli</w:t>
      </w:r>
      <w:proofErr w:type="spellEnd"/>
      <w:r w:rsidRPr="00D72DCD">
        <w:rPr>
          <w:rFonts w:asciiTheme="majorHAnsi" w:hAnsiTheme="majorHAnsi"/>
          <w:b/>
        </w:rPr>
        <w:t xml:space="preserve">, Charles Michel, Christine Lagarde, Mario </w:t>
      </w:r>
      <w:proofErr w:type="spellStart"/>
      <w:r w:rsidRPr="00D72DCD">
        <w:rPr>
          <w:rFonts w:asciiTheme="majorHAnsi" w:hAnsiTheme="majorHAnsi"/>
          <w:b/>
        </w:rPr>
        <w:t>Centeno</w:t>
      </w:r>
      <w:proofErr w:type="spellEnd"/>
      <w:r w:rsidRPr="00D72DCD">
        <w:rPr>
          <w:rFonts w:asciiTheme="majorHAnsi" w:hAnsiTheme="majorHAnsi"/>
          <w:b/>
        </w:rPr>
        <w:t xml:space="preserve">, Werner </w:t>
      </w:r>
      <w:proofErr w:type="spellStart"/>
      <w:r w:rsidRPr="00D72DCD">
        <w:rPr>
          <w:rFonts w:asciiTheme="majorHAnsi" w:hAnsiTheme="majorHAnsi"/>
          <w:b/>
        </w:rPr>
        <w:t>Hoyer</w:t>
      </w:r>
      <w:proofErr w:type="spellEnd"/>
      <w:r w:rsidRPr="00D72DCD">
        <w:rPr>
          <w:rFonts w:asciiTheme="majorHAnsi" w:hAnsiTheme="majorHAnsi"/>
          <w:b/>
        </w:rPr>
        <w:t xml:space="preserve">, et tous les représentants nationaux et européens souhaitant agir dès maintenant. </w:t>
      </w:r>
    </w:p>
    <w:p w14:paraId="2BD7CC5C" w14:textId="5D8D8B2E" w:rsidR="00A8607A" w:rsidRPr="00D72DCD" w:rsidRDefault="00A8607A" w:rsidP="00D72DCD">
      <w:pPr>
        <w:shd w:val="clear" w:color="auto" w:fill="FFFFFF"/>
        <w:spacing w:line="312" w:lineRule="auto"/>
        <w:contextualSpacing/>
        <w:rPr>
          <w:rFonts w:asciiTheme="majorHAnsi" w:hAnsiTheme="majorHAnsi"/>
          <w:i/>
        </w:rPr>
      </w:pPr>
      <w:r w:rsidRPr="00D72DCD">
        <w:rPr>
          <w:rFonts w:asciiTheme="majorHAnsi" w:hAnsiTheme="majorHAnsi"/>
          <w:i/>
        </w:rPr>
        <w:t xml:space="preserve">Pour </w:t>
      </w:r>
      <w:proofErr w:type="spellStart"/>
      <w:r w:rsidRPr="00D72DCD">
        <w:rPr>
          <w:rFonts w:asciiTheme="majorHAnsi" w:hAnsiTheme="majorHAnsi"/>
          <w:i/>
        </w:rPr>
        <w:t>co-signer</w:t>
      </w:r>
      <w:proofErr w:type="spellEnd"/>
      <w:r w:rsidRPr="00D72DCD">
        <w:rPr>
          <w:rFonts w:asciiTheme="majorHAnsi" w:hAnsiTheme="majorHAnsi"/>
          <w:i/>
        </w:rPr>
        <w:t xml:space="preserve"> cette lettre initiée par le EU </w:t>
      </w:r>
      <w:proofErr w:type="spellStart"/>
      <w:r w:rsidRPr="00D72DCD">
        <w:rPr>
          <w:rFonts w:asciiTheme="majorHAnsi" w:hAnsiTheme="majorHAnsi"/>
          <w:i/>
        </w:rPr>
        <w:t>Resilience</w:t>
      </w:r>
      <w:proofErr w:type="spellEnd"/>
      <w:r w:rsidRPr="00D72DCD">
        <w:rPr>
          <w:rFonts w:asciiTheme="majorHAnsi" w:hAnsiTheme="majorHAnsi"/>
          <w:i/>
        </w:rPr>
        <w:t xml:space="preserve"> Collective </w:t>
      </w:r>
      <w:r w:rsidR="00D72DCD" w:rsidRPr="00D72DCD">
        <w:rPr>
          <w:rFonts w:asciiTheme="majorHAnsi" w:hAnsiTheme="majorHAnsi"/>
          <w:i/>
        </w:rPr>
        <w:t xml:space="preserve">: </w:t>
      </w:r>
      <w:r w:rsidRPr="00D72DCD">
        <w:rPr>
          <w:rFonts w:asciiTheme="majorHAnsi" w:hAnsiTheme="majorHAnsi"/>
          <w:i/>
        </w:rPr>
        <w:t>https://you.wemove.eu/campaigns/open-letter-for-a-eu-marshall-plan-for-training-and-education-to-avoid-the-socio-economic-collapse</w:t>
      </w:r>
    </w:p>
    <w:p w14:paraId="702212E6" w14:textId="77777777" w:rsidR="00383F31" w:rsidRPr="00A8607A" w:rsidRDefault="00383F31" w:rsidP="00D72DCD">
      <w:pPr>
        <w:spacing w:line="312" w:lineRule="auto"/>
        <w:ind w:right="-91"/>
        <w:contextualSpacing/>
        <w:jc w:val="both"/>
        <w:rPr>
          <w:rFonts w:ascii="Calibri" w:hAnsi="Calibri" w:cs="Arial"/>
          <w:lang w:eastAsia="ja-JP"/>
        </w:rPr>
      </w:pPr>
    </w:p>
    <w:p w14:paraId="135BD802" w14:textId="2BF47CEB" w:rsidR="00C233D1" w:rsidRPr="00A8607A" w:rsidRDefault="00C233D1" w:rsidP="00D72DCD">
      <w:pPr>
        <w:spacing w:line="312" w:lineRule="auto"/>
        <w:ind w:right="-91" w:firstLine="708"/>
        <w:contextualSpacing/>
        <w:jc w:val="both"/>
        <w:rPr>
          <w:rFonts w:ascii="Calibri" w:hAnsi="Calibri" w:cs="Arial"/>
          <w:lang w:eastAsia="ja-JP"/>
        </w:rPr>
      </w:pPr>
      <w:r w:rsidRPr="00A8607A">
        <w:rPr>
          <w:rFonts w:ascii="Calibri" w:hAnsi="Calibri" w:cs="Arial"/>
          <w:b/>
          <w:lang w:eastAsia="ja-JP"/>
        </w:rPr>
        <w:t>Les analyses prospectives sont toutes très claires : le Covid-19 provoq</w:t>
      </w:r>
      <w:r w:rsidR="00B22445" w:rsidRPr="00A8607A">
        <w:rPr>
          <w:rFonts w:ascii="Calibri" w:hAnsi="Calibri" w:cs="Arial"/>
          <w:b/>
          <w:lang w:eastAsia="ja-JP"/>
        </w:rPr>
        <w:t>ue une crise économique sans précé</w:t>
      </w:r>
      <w:r w:rsidRPr="00A8607A">
        <w:rPr>
          <w:rFonts w:ascii="Calibri" w:hAnsi="Calibri" w:cs="Arial"/>
          <w:b/>
          <w:lang w:eastAsia="ja-JP"/>
        </w:rPr>
        <w:t>dent</w:t>
      </w:r>
      <w:r w:rsidR="00B22445" w:rsidRPr="00A8607A">
        <w:rPr>
          <w:rFonts w:ascii="Calibri" w:hAnsi="Calibri" w:cs="Arial"/>
          <w:b/>
          <w:lang w:eastAsia="ja-JP"/>
        </w:rPr>
        <w:t xml:space="preserve"> </w:t>
      </w:r>
      <w:r w:rsidRPr="00A8607A">
        <w:rPr>
          <w:rFonts w:ascii="Calibri" w:hAnsi="Calibri" w:cs="Arial"/>
          <w:b/>
          <w:lang w:eastAsia="ja-JP"/>
        </w:rPr>
        <w:t>et une vague de chômage</w:t>
      </w:r>
      <w:r w:rsidRPr="00A8607A">
        <w:rPr>
          <w:rFonts w:ascii="Calibri" w:hAnsi="Calibri" w:cs="Arial"/>
          <w:lang w:eastAsia="ja-JP"/>
        </w:rPr>
        <w:t xml:space="preserve"> dont on sait déjà combien elle sera longue, fastidieuse et onéreuse à résorber. L'Organisation Internationale du Travail </w:t>
      </w:r>
      <w:r w:rsidR="00B22445" w:rsidRPr="00A8607A">
        <w:rPr>
          <w:rFonts w:ascii="Calibri" w:hAnsi="Calibri" w:cs="Arial"/>
          <w:lang w:eastAsia="ja-JP"/>
        </w:rPr>
        <w:t xml:space="preserve">anticipe une perte de 12 millions d'emploi pour l'Europe en 2020. Sans aucun doute cela risque de mettre en péril l'Union Européenne et les systèmes nationaux de </w:t>
      </w:r>
      <w:proofErr w:type="spellStart"/>
      <w:r w:rsidR="00B22445" w:rsidRPr="00A8607A">
        <w:rPr>
          <w:rFonts w:ascii="Calibri" w:hAnsi="Calibri" w:cs="Arial"/>
          <w:lang w:eastAsia="ja-JP"/>
        </w:rPr>
        <w:t>welfare</w:t>
      </w:r>
      <w:proofErr w:type="spellEnd"/>
      <w:r w:rsidR="00B22445" w:rsidRPr="00A8607A">
        <w:rPr>
          <w:rFonts w:ascii="Calibri" w:hAnsi="Calibri" w:cs="Arial"/>
          <w:lang w:eastAsia="ja-JP"/>
        </w:rPr>
        <w:t>.</w:t>
      </w:r>
      <w:r w:rsidR="00D77B2F" w:rsidRPr="00A8607A">
        <w:rPr>
          <w:rFonts w:ascii="Calibri" w:hAnsi="Calibri" w:cs="Arial"/>
          <w:lang w:eastAsia="ja-JP"/>
        </w:rPr>
        <w:t xml:space="preserve">  Nous savons également à quel point une crise systémique et un chômage de masse est susceptible de faire reculer la démocratie et d'exacerber les inégalités.  </w:t>
      </w:r>
      <w:r w:rsidR="00D77B2F" w:rsidRPr="00A8607A">
        <w:rPr>
          <w:rFonts w:ascii="Calibri" w:hAnsi="Calibri" w:cs="Arial"/>
          <w:b/>
          <w:lang w:eastAsia="ja-JP"/>
        </w:rPr>
        <w:t>Nous ne sommes qu'au début de la vague du tsunami et il est possible de limiter son ampleur en agissant dès maintenant</w:t>
      </w:r>
      <w:r w:rsidR="00D77B2F" w:rsidRPr="00A8607A">
        <w:rPr>
          <w:rFonts w:ascii="Calibri" w:hAnsi="Calibri" w:cs="Arial"/>
          <w:lang w:eastAsia="ja-JP"/>
        </w:rPr>
        <w:t>.</w:t>
      </w:r>
    </w:p>
    <w:p w14:paraId="3A4D0D43" w14:textId="04BD2A6A" w:rsidR="00022D15" w:rsidRPr="00A8607A" w:rsidRDefault="00D77B2F" w:rsidP="00D72DCD">
      <w:pPr>
        <w:spacing w:line="312" w:lineRule="auto"/>
        <w:ind w:right="-91" w:firstLine="708"/>
        <w:contextualSpacing/>
        <w:jc w:val="both"/>
        <w:rPr>
          <w:rFonts w:ascii="Calibri" w:hAnsi="Calibri" w:cs="Arial"/>
          <w:lang w:eastAsia="ja-JP"/>
        </w:rPr>
      </w:pPr>
      <w:r w:rsidRPr="00A8607A">
        <w:rPr>
          <w:rFonts w:ascii="Calibri" w:hAnsi="Calibri" w:cs="Arial"/>
          <w:b/>
          <w:lang w:eastAsia="ja-JP"/>
        </w:rPr>
        <w:t>Par cette lettre, nous souhaite porter à votre attention une stratégie de résilience compatible avec vous idées et projets tels que le Green New Deal, la transition Digitale de l'Europe, et la défense d'une société de la connaissance et de la créativité.</w:t>
      </w:r>
      <w:r w:rsidRPr="00A8607A">
        <w:rPr>
          <w:rFonts w:ascii="Calibri" w:hAnsi="Calibri" w:cs="Arial"/>
          <w:lang w:eastAsia="ja-JP"/>
        </w:rPr>
        <w:t xml:space="preserve"> Cette solution représente aussi une véritable promesse pour l'Europe et </w:t>
      </w:r>
      <w:r w:rsidR="00EF7B5B" w:rsidRPr="00A8607A">
        <w:rPr>
          <w:rFonts w:ascii="Calibri" w:hAnsi="Calibri" w:cs="Arial"/>
          <w:lang w:eastAsia="ja-JP"/>
        </w:rPr>
        <w:t>pour toutes ses générations. La jeunesse Européenne a tout particulièrement besoin d'un horizon inspirant pour s'engager vers l'avenir.</w:t>
      </w:r>
    </w:p>
    <w:p w14:paraId="68C32C3D" w14:textId="228513DA" w:rsidR="00D72DCD" w:rsidRPr="00D72DCD" w:rsidRDefault="00EF7B5B" w:rsidP="00D72DCD">
      <w:pPr>
        <w:spacing w:line="312" w:lineRule="auto"/>
        <w:ind w:right="-91" w:firstLine="708"/>
        <w:contextualSpacing/>
        <w:jc w:val="both"/>
        <w:rPr>
          <w:rFonts w:ascii="Calibri" w:hAnsi="Calibri" w:cs="Arial"/>
          <w:lang w:eastAsia="ja-JP"/>
        </w:rPr>
      </w:pPr>
      <w:r w:rsidRPr="00A8607A">
        <w:rPr>
          <w:rFonts w:ascii="Calibri" w:hAnsi="Calibri" w:cs="Arial"/>
          <w:b/>
          <w:lang w:eastAsia="ja-JP"/>
        </w:rPr>
        <w:t>Au lieu d'attendre l'effondrement, notre proposition consiste à transformer la période de désintégration dans laquelle nous sommes en une opportunité pour apprendre, se former, innover</w:t>
      </w:r>
      <w:r w:rsidRPr="00A8607A">
        <w:rPr>
          <w:rFonts w:ascii="Calibri" w:hAnsi="Calibri" w:cs="Arial"/>
          <w:lang w:eastAsia="ja-JP"/>
        </w:rPr>
        <w:t>, imaginer le monde d'après, incuber des projets, préparer la renaissance et réorienter l'économie vers des modèles écologiques, digitaux et inclusifs. Tout ne sera pas parfait mais la dynamique socio-économique que nous proposons va nous mener vers une nouvelle forme de prospérité collective compatible avec les Objectifs du Développement Durable.</w:t>
      </w:r>
    </w:p>
    <w:p w14:paraId="52765EE6" w14:textId="5F3C2798" w:rsidR="00EF7B5B" w:rsidRPr="00A8607A" w:rsidRDefault="00EF7B5B" w:rsidP="00D72DCD">
      <w:pPr>
        <w:spacing w:line="312" w:lineRule="auto"/>
        <w:ind w:right="-91" w:firstLine="708"/>
        <w:contextualSpacing/>
        <w:jc w:val="both"/>
        <w:rPr>
          <w:rFonts w:ascii="Calibri" w:hAnsi="Calibri" w:cs="Arial"/>
          <w:b/>
          <w:lang w:eastAsia="ja-JP"/>
        </w:rPr>
      </w:pPr>
      <w:r w:rsidRPr="00A8607A">
        <w:rPr>
          <w:rFonts w:ascii="Calibri" w:hAnsi="Calibri" w:cs="Arial"/>
          <w:b/>
          <w:lang w:eastAsia="ja-JP"/>
        </w:rPr>
        <w:t>Mettre en place dès maintenant un investissement massif dans la formation et l'éducation va amorcer un processus vertueux et tourné vers l'avenir, stopper l'explosion du chômage, et même réorie</w:t>
      </w:r>
      <w:r w:rsidR="000C168A" w:rsidRPr="00A8607A">
        <w:rPr>
          <w:rFonts w:ascii="Calibri" w:hAnsi="Calibri" w:cs="Arial"/>
          <w:b/>
          <w:lang w:eastAsia="ja-JP"/>
        </w:rPr>
        <w:t>nter les écosystèmes de création de valeur</w:t>
      </w:r>
      <w:r w:rsidR="00D72DCD">
        <w:rPr>
          <w:rFonts w:ascii="Calibri" w:hAnsi="Calibri" w:cs="Arial"/>
          <w:b/>
          <w:lang w:eastAsia="ja-JP"/>
        </w:rPr>
        <w:t>(s)</w:t>
      </w:r>
      <w:r w:rsidR="000C168A" w:rsidRPr="00A8607A">
        <w:rPr>
          <w:rFonts w:ascii="Calibri" w:hAnsi="Calibri" w:cs="Arial"/>
          <w:b/>
          <w:lang w:eastAsia="ja-JP"/>
        </w:rPr>
        <w:t xml:space="preserve"> pour les rendre durables et inclusifs.</w:t>
      </w:r>
    </w:p>
    <w:p w14:paraId="5D408BC9" w14:textId="77777777" w:rsidR="000C168A" w:rsidRPr="00A8607A" w:rsidRDefault="000C168A" w:rsidP="00D72DCD">
      <w:pPr>
        <w:spacing w:line="312" w:lineRule="auto"/>
        <w:ind w:right="-91"/>
        <w:contextualSpacing/>
        <w:jc w:val="both"/>
        <w:rPr>
          <w:rFonts w:ascii="Calibri" w:hAnsi="Calibri" w:cs="Arial"/>
          <w:lang w:eastAsia="ja-JP"/>
        </w:rPr>
      </w:pPr>
    </w:p>
    <w:p w14:paraId="103F8A12" w14:textId="7A9B4A5F" w:rsidR="000C168A" w:rsidRPr="00D72DCD" w:rsidRDefault="000C168A" w:rsidP="00D72DCD">
      <w:pPr>
        <w:spacing w:line="312" w:lineRule="auto"/>
        <w:ind w:right="-91"/>
        <w:contextualSpacing/>
        <w:jc w:val="both"/>
        <w:rPr>
          <w:rFonts w:ascii="Calibri" w:hAnsi="Calibri" w:cs="Arial"/>
          <w:b/>
          <w:u w:val="single"/>
          <w:lang w:eastAsia="ja-JP"/>
        </w:rPr>
      </w:pPr>
      <w:r w:rsidRPr="00D72DCD">
        <w:rPr>
          <w:rFonts w:ascii="Calibri" w:hAnsi="Calibri" w:cs="Arial"/>
          <w:b/>
          <w:u w:val="single"/>
          <w:lang w:eastAsia="ja-JP"/>
        </w:rPr>
        <w:t>Concrètement, le plan d'investissement et la dynamique de résilience de l'UE fonctionnent en trois temps :</w:t>
      </w:r>
    </w:p>
    <w:p w14:paraId="7B6F09CE" w14:textId="77777777" w:rsidR="00D72DCD" w:rsidRDefault="000C168A" w:rsidP="00D72DCD">
      <w:pPr>
        <w:spacing w:line="312" w:lineRule="auto"/>
        <w:ind w:right="-91"/>
        <w:contextualSpacing/>
        <w:jc w:val="both"/>
        <w:rPr>
          <w:rFonts w:ascii="Calibri" w:hAnsi="Calibri" w:cs="Arial"/>
          <w:lang w:eastAsia="ja-JP"/>
        </w:rPr>
      </w:pPr>
      <w:r w:rsidRPr="00D72DCD">
        <w:rPr>
          <w:rFonts w:ascii="Calibri" w:hAnsi="Calibri" w:cs="Arial"/>
          <w:b/>
          <w:lang w:eastAsia="ja-JP"/>
        </w:rPr>
        <w:t>1 – Aider les entreprises à garder leurs salariés en leurs offrant des programmes de formation</w:t>
      </w:r>
      <w:r w:rsidR="00D72DCD">
        <w:rPr>
          <w:rFonts w:ascii="Calibri" w:hAnsi="Calibri" w:cs="Arial"/>
          <w:lang w:eastAsia="ja-JP"/>
        </w:rPr>
        <w:t xml:space="preserve"> (locale ou à distance) </w:t>
      </w:r>
      <w:r w:rsidRPr="00A8607A">
        <w:rPr>
          <w:rFonts w:ascii="Calibri" w:hAnsi="Calibri" w:cs="Arial"/>
          <w:lang w:eastAsia="ja-JP"/>
        </w:rPr>
        <w:t>pour acquérir des compétence d'avenir, innover et rechercher de nouvelles sources de valeur(s) bas-carbone (économie circulaire, circuits courts, potentiel digital, nouvelles formes d'utilité et de contribution, etc.)</w:t>
      </w:r>
    </w:p>
    <w:p w14:paraId="3EF90872" w14:textId="6DD82ADB" w:rsidR="000C168A" w:rsidRPr="00A8607A" w:rsidRDefault="000C168A" w:rsidP="00D72DCD">
      <w:pPr>
        <w:spacing w:line="312" w:lineRule="auto"/>
        <w:ind w:right="-91"/>
        <w:contextualSpacing/>
        <w:jc w:val="both"/>
        <w:rPr>
          <w:rFonts w:ascii="Calibri" w:hAnsi="Calibri" w:cs="Arial"/>
          <w:lang w:eastAsia="ja-JP"/>
        </w:rPr>
      </w:pPr>
      <w:r w:rsidRPr="00D72DCD">
        <w:rPr>
          <w:rFonts w:ascii="Calibri" w:hAnsi="Calibri" w:cs="Arial"/>
          <w:b/>
          <w:lang w:eastAsia="ja-JP"/>
        </w:rPr>
        <w:t>2 –</w:t>
      </w:r>
      <w:r w:rsidR="00EF18B7" w:rsidRPr="00D72DCD">
        <w:rPr>
          <w:rFonts w:ascii="Calibri" w:hAnsi="Calibri" w:cs="Arial"/>
          <w:b/>
          <w:lang w:eastAsia="ja-JP"/>
        </w:rPr>
        <w:t xml:space="preserve"> Aider</w:t>
      </w:r>
      <w:r w:rsidR="00D72DCD" w:rsidRPr="00D72DCD">
        <w:rPr>
          <w:rFonts w:ascii="Calibri" w:hAnsi="Calibri" w:cs="Arial"/>
          <w:b/>
          <w:lang w:eastAsia="ja-JP"/>
        </w:rPr>
        <w:t>, grâce à des formations,</w:t>
      </w:r>
      <w:r w:rsidRPr="00D72DCD">
        <w:rPr>
          <w:rFonts w:ascii="Calibri" w:hAnsi="Calibri" w:cs="Arial"/>
          <w:b/>
          <w:lang w:eastAsia="ja-JP"/>
        </w:rPr>
        <w:t xml:space="preserve"> les citoyens européens, employés ou au chômage (et sans oublier les étudiants), à développer leur talents, à repenser leur projet professionnel, à devenir "future-proof"</w:t>
      </w:r>
      <w:r w:rsidRPr="00A8607A">
        <w:rPr>
          <w:rFonts w:ascii="Calibri" w:hAnsi="Calibri" w:cs="Arial"/>
          <w:lang w:eastAsia="ja-JP"/>
        </w:rPr>
        <w:t xml:space="preserve"> et à prendre des initiatives pour un monde plus durable.</w:t>
      </w:r>
    </w:p>
    <w:p w14:paraId="5F5BC27D" w14:textId="195B1E89" w:rsidR="00EF18B7" w:rsidRPr="00A8607A" w:rsidRDefault="00EF18B7" w:rsidP="00D72DCD">
      <w:pPr>
        <w:spacing w:line="312" w:lineRule="auto"/>
        <w:ind w:right="-91"/>
        <w:contextualSpacing/>
        <w:jc w:val="both"/>
        <w:rPr>
          <w:rFonts w:ascii="Calibri" w:hAnsi="Calibri" w:cs="Arial"/>
          <w:lang w:eastAsia="ja-JP"/>
        </w:rPr>
      </w:pPr>
      <w:r w:rsidRPr="00D72DCD">
        <w:rPr>
          <w:rFonts w:ascii="Calibri" w:hAnsi="Calibri" w:cs="Arial"/>
          <w:b/>
          <w:lang w:eastAsia="ja-JP"/>
        </w:rPr>
        <w:t>3 – Créer un grand nombre d'emplois de formateurs, ceci donnant des opportunités immédiates</w:t>
      </w:r>
      <w:r w:rsidRPr="00A8607A">
        <w:rPr>
          <w:rFonts w:ascii="Calibri" w:hAnsi="Calibri" w:cs="Arial"/>
          <w:lang w:eastAsia="ja-JP"/>
        </w:rPr>
        <w:t xml:space="preserve"> pour des chômeurs ou de travaill</w:t>
      </w:r>
      <w:r w:rsidR="007539C5" w:rsidRPr="00A8607A">
        <w:rPr>
          <w:rFonts w:ascii="Calibri" w:hAnsi="Calibri" w:cs="Arial"/>
          <w:lang w:eastAsia="ja-JP"/>
        </w:rPr>
        <w:t>eurs indépendants, dont nombres</w:t>
      </w:r>
      <w:r w:rsidRPr="00A8607A">
        <w:rPr>
          <w:rFonts w:ascii="Calibri" w:hAnsi="Calibri" w:cs="Arial"/>
          <w:lang w:eastAsia="ja-JP"/>
        </w:rPr>
        <w:t xml:space="preserve"> </w:t>
      </w:r>
      <w:proofErr w:type="gramStart"/>
      <w:r w:rsidRPr="00A8607A">
        <w:rPr>
          <w:rFonts w:ascii="Calibri" w:hAnsi="Calibri" w:cs="Arial"/>
          <w:lang w:eastAsia="ja-JP"/>
        </w:rPr>
        <w:t>sont</w:t>
      </w:r>
      <w:proofErr w:type="gramEnd"/>
      <w:r w:rsidRPr="00A8607A">
        <w:rPr>
          <w:rFonts w:ascii="Calibri" w:hAnsi="Calibri" w:cs="Arial"/>
          <w:lang w:eastAsia="ja-JP"/>
        </w:rPr>
        <w:t xml:space="preserve"> déjà vulnérables.</w:t>
      </w:r>
    </w:p>
    <w:p w14:paraId="768A7A6C" w14:textId="77777777" w:rsidR="00EF18B7" w:rsidRPr="00A8607A" w:rsidRDefault="00EF18B7" w:rsidP="00D72DCD">
      <w:pPr>
        <w:spacing w:line="312" w:lineRule="auto"/>
        <w:ind w:right="-91"/>
        <w:contextualSpacing/>
        <w:jc w:val="both"/>
        <w:rPr>
          <w:rFonts w:ascii="Calibri" w:hAnsi="Calibri" w:cs="Arial"/>
          <w:lang w:eastAsia="ja-JP"/>
        </w:rPr>
      </w:pPr>
    </w:p>
    <w:p w14:paraId="77C2BC42" w14:textId="76C5D068" w:rsidR="00D72DCD" w:rsidRDefault="00EF18B7" w:rsidP="00D72DCD">
      <w:pPr>
        <w:spacing w:line="312" w:lineRule="auto"/>
        <w:ind w:right="-91" w:firstLine="708"/>
        <w:contextualSpacing/>
        <w:jc w:val="both"/>
        <w:rPr>
          <w:rFonts w:ascii="Calibri" w:hAnsi="Calibri" w:cs="Arial"/>
          <w:lang w:eastAsia="ja-JP"/>
        </w:rPr>
      </w:pPr>
      <w:r w:rsidRPr="00D72DCD">
        <w:rPr>
          <w:rFonts w:ascii="Calibri" w:hAnsi="Calibri" w:cs="Arial"/>
          <w:b/>
          <w:lang w:eastAsia="ja-JP"/>
        </w:rPr>
        <w:t>Dans ce scénario, la population reste active, incluse et investie</w:t>
      </w:r>
      <w:r w:rsidRPr="00A8607A">
        <w:rPr>
          <w:rFonts w:ascii="Calibri" w:hAnsi="Calibri" w:cs="Arial"/>
          <w:lang w:eastAsia="ja-JP"/>
        </w:rPr>
        <w:t xml:space="preserve"> plutôt que laissée en attente et en insécurité dans une processus de dévalorisation et de marginalisation (caractéristiques du chômage).</w:t>
      </w:r>
    </w:p>
    <w:p w14:paraId="3902A7AB" w14:textId="14E6D6A9" w:rsidR="00022D15" w:rsidRPr="00A8607A" w:rsidRDefault="00D72DCD" w:rsidP="00D72DCD">
      <w:pPr>
        <w:spacing w:line="312" w:lineRule="auto"/>
        <w:ind w:right="-91" w:firstLine="708"/>
        <w:contextualSpacing/>
        <w:jc w:val="both"/>
        <w:rPr>
          <w:rFonts w:ascii="Calibri" w:hAnsi="Calibri" w:cs="Arial"/>
          <w:lang w:eastAsia="ja-JP"/>
        </w:rPr>
      </w:pPr>
      <w:r>
        <w:rPr>
          <w:rFonts w:ascii="Calibri" w:hAnsi="Calibri" w:cs="Arial"/>
          <w:b/>
          <w:lang w:eastAsia="ja-JP"/>
        </w:rPr>
        <w:lastRenderedPageBreak/>
        <w:t>Il s'agira également de</w:t>
      </w:r>
      <w:r w:rsidR="00777170" w:rsidRPr="00D72DCD">
        <w:rPr>
          <w:rFonts w:ascii="Calibri" w:hAnsi="Calibri" w:cs="Arial"/>
          <w:b/>
          <w:lang w:eastAsia="ja-JP"/>
        </w:rPr>
        <w:t xml:space="preserve"> favoriser l'innovation pédagogique vers des formats hybrides, tournés vers l'avenir, couplant savoir, créativité, expérimenta</w:t>
      </w:r>
      <w:r w:rsidR="004718E9" w:rsidRPr="00D72DCD">
        <w:rPr>
          <w:rFonts w:ascii="Calibri" w:hAnsi="Calibri" w:cs="Arial"/>
          <w:b/>
          <w:lang w:eastAsia="ja-JP"/>
        </w:rPr>
        <w:t>tion et incubation de projets.</w:t>
      </w:r>
      <w:r w:rsidR="004718E9" w:rsidRPr="00A8607A">
        <w:rPr>
          <w:rFonts w:ascii="Calibri" w:hAnsi="Calibri" w:cs="Arial"/>
          <w:lang w:eastAsia="ja-JP"/>
        </w:rPr>
        <w:t xml:space="preserve"> Lorsqu'il s'apparente à un laboratoire mixant savoir et expérience, l'apprentissage devient bien plus stimulant. En plus des écoles et des universités, les hubs d'innovation, les tiers-lieux et les centres culturels peuvent aussi développer ce type de formation. Bon nombre d'entres eux le font déjà et sont à l'avant-garde de la formation de nouveaux communs de la connaissance. Que ce soit sous la forme de prototype, de start-up, d'association, de plateforme, de projet collaboratif ou d'événement ad-hoc, </w:t>
      </w:r>
      <w:r w:rsidR="004718E9" w:rsidRPr="00D72DCD">
        <w:rPr>
          <w:rFonts w:ascii="Calibri" w:hAnsi="Calibri" w:cs="Arial"/>
          <w:b/>
          <w:lang w:eastAsia="ja-JP"/>
        </w:rPr>
        <w:t>ces projets serviront de locomotive à la renaissance,</w:t>
      </w:r>
      <w:r w:rsidR="004718E9" w:rsidRPr="00A8607A">
        <w:rPr>
          <w:rFonts w:ascii="Calibri" w:hAnsi="Calibri" w:cs="Arial"/>
          <w:lang w:eastAsia="ja-JP"/>
        </w:rPr>
        <w:t xml:space="preserve"> et grandiront graduellement au fil de la résorption du virus. Le design de modèles économiques durables suivra le succès et la pertinence de ces prototypes.</w:t>
      </w:r>
    </w:p>
    <w:p w14:paraId="6B2EE6C6" w14:textId="77777777" w:rsidR="004718E9" w:rsidRPr="00A8607A" w:rsidRDefault="004718E9" w:rsidP="00D72DCD">
      <w:pPr>
        <w:spacing w:line="312" w:lineRule="auto"/>
        <w:ind w:right="-91"/>
        <w:contextualSpacing/>
        <w:jc w:val="both"/>
        <w:rPr>
          <w:rFonts w:ascii="Calibri" w:hAnsi="Calibri" w:cs="Arial"/>
          <w:lang w:eastAsia="ja-JP"/>
        </w:rPr>
      </w:pPr>
    </w:p>
    <w:p w14:paraId="01581F9D" w14:textId="5538CEA9" w:rsidR="004718E9" w:rsidRPr="00D72DCD" w:rsidRDefault="004718E9" w:rsidP="00D72DCD">
      <w:pPr>
        <w:spacing w:line="312" w:lineRule="auto"/>
        <w:ind w:right="-91" w:firstLine="708"/>
        <w:contextualSpacing/>
        <w:jc w:val="both"/>
        <w:rPr>
          <w:rFonts w:ascii="Calibri" w:hAnsi="Calibri" w:cs="Arial"/>
          <w:b/>
          <w:lang w:eastAsia="ja-JP"/>
        </w:rPr>
      </w:pPr>
      <w:r w:rsidRPr="00D72DCD">
        <w:rPr>
          <w:rFonts w:ascii="Calibri" w:hAnsi="Calibri" w:cs="Arial"/>
          <w:b/>
          <w:lang w:eastAsia="ja-JP"/>
        </w:rPr>
        <w:t>Cette dynamique sociétale qui s'annonce bouillonnante donnera naissance à une nouvelle économie structurelle, circulaire, créative et basée sur la connaissance (et donc bas-carbone), convergeant vers le Green New Deal</w:t>
      </w:r>
      <w:r w:rsidRPr="00A8607A">
        <w:rPr>
          <w:rFonts w:ascii="Calibri" w:hAnsi="Calibri" w:cs="Arial"/>
          <w:lang w:eastAsia="ja-JP"/>
        </w:rPr>
        <w:t xml:space="preserve">, parfaitement compatible avec les valeurs fondamentales d'éducation et d'émancipation de l'UE, et restaurant l'idée d'un projet commun. </w:t>
      </w:r>
      <w:r w:rsidRPr="00D72DCD">
        <w:rPr>
          <w:rFonts w:ascii="Calibri" w:hAnsi="Calibri" w:cs="Arial"/>
          <w:b/>
          <w:lang w:eastAsia="ja-JP"/>
        </w:rPr>
        <w:t>Avec cette stratégie, l'UE peut rénover son économie politique et redevenir une promesse d'avenir pour les jeunes générations et pour tous.</w:t>
      </w:r>
    </w:p>
    <w:p w14:paraId="36F9A8DC" w14:textId="77777777" w:rsidR="005C2F76" w:rsidRPr="00A8607A" w:rsidRDefault="005C2F76" w:rsidP="00D72DCD">
      <w:pPr>
        <w:spacing w:line="312" w:lineRule="auto"/>
        <w:ind w:right="-91"/>
        <w:contextualSpacing/>
        <w:jc w:val="both"/>
        <w:rPr>
          <w:rFonts w:ascii="Calibri" w:hAnsi="Calibri" w:cs="Arial"/>
          <w:lang w:eastAsia="ja-JP"/>
        </w:rPr>
      </w:pPr>
    </w:p>
    <w:p w14:paraId="22CFDB7D" w14:textId="76C5F9E5" w:rsidR="005C2F76" w:rsidRPr="00A8607A" w:rsidRDefault="005C2F76" w:rsidP="00D72DCD">
      <w:pPr>
        <w:spacing w:line="312" w:lineRule="auto"/>
        <w:ind w:right="-91" w:firstLine="708"/>
        <w:contextualSpacing/>
        <w:jc w:val="both"/>
        <w:rPr>
          <w:rFonts w:ascii="Calibri" w:hAnsi="Calibri" w:cs="Arial"/>
          <w:lang w:eastAsia="ja-JP"/>
        </w:rPr>
      </w:pPr>
      <w:r w:rsidRPr="00D72DCD">
        <w:rPr>
          <w:rFonts w:ascii="Calibri" w:hAnsi="Calibri" w:cs="Arial"/>
          <w:b/>
          <w:lang w:eastAsia="ja-JP"/>
        </w:rPr>
        <w:t>D'un point de vue pragmatique, nous sommes convaincu</w:t>
      </w:r>
      <w:r w:rsidR="00C642BA" w:rsidRPr="00D72DCD">
        <w:rPr>
          <w:rFonts w:ascii="Calibri" w:hAnsi="Calibri" w:cs="Arial"/>
          <w:b/>
          <w:lang w:eastAsia="ja-JP"/>
        </w:rPr>
        <w:t xml:space="preserve">s </w:t>
      </w:r>
      <w:r w:rsidRPr="00D72DCD">
        <w:rPr>
          <w:rFonts w:ascii="Calibri" w:hAnsi="Calibri" w:cs="Arial"/>
          <w:b/>
          <w:lang w:eastAsia="ja-JP"/>
        </w:rPr>
        <w:t>que la reprise ne viendra pas d'elle-même</w:t>
      </w:r>
      <w:r w:rsidR="00E92FA0" w:rsidRPr="00D72DCD">
        <w:rPr>
          <w:rFonts w:ascii="Calibri" w:hAnsi="Calibri" w:cs="Arial"/>
          <w:b/>
          <w:lang w:eastAsia="ja-JP"/>
        </w:rPr>
        <w:t xml:space="preserve"> et qu'un investissement massif dans une formation tournée vers l'avenir réduire plus rapidement le chômage qui s'annonce et sera</w:t>
      </w:r>
      <w:r w:rsidR="00C642BA" w:rsidRPr="00D72DCD">
        <w:rPr>
          <w:rFonts w:ascii="Calibri" w:hAnsi="Calibri" w:cs="Arial"/>
          <w:b/>
          <w:lang w:eastAsia="ja-JP"/>
        </w:rPr>
        <w:t xml:space="preserve"> </w:t>
      </w:r>
      <w:r w:rsidR="00E92FA0" w:rsidRPr="00D72DCD">
        <w:rPr>
          <w:rFonts w:ascii="Calibri" w:hAnsi="Calibri" w:cs="Arial"/>
          <w:b/>
          <w:lang w:eastAsia="ja-JP"/>
        </w:rPr>
        <w:t>moins dis</w:t>
      </w:r>
      <w:r w:rsidR="00C642BA" w:rsidRPr="00D72DCD">
        <w:rPr>
          <w:rFonts w:ascii="Calibri" w:hAnsi="Calibri" w:cs="Arial"/>
          <w:b/>
          <w:lang w:eastAsia="ja-JP"/>
        </w:rPr>
        <w:t>pendieux pour la puissance publique</w:t>
      </w:r>
      <w:r w:rsidRPr="00A8607A">
        <w:rPr>
          <w:rFonts w:ascii="Calibri" w:hAnsi="Calibri" w:cs="Arial"/>
          <w:lang w:eastAsia="ja-JP"/>
        </w:rPr>
        <w:t>.</w:t>
      </w:r>
      <w:r w:rsidR="00C642BA" w:rsidRPr="00A8607A">
        <w:rPr>
          <w:rFonts w:ascii="Calibri" w:hAnsi="Calibri" w:cs="Arial"/>
          <w:lang w:eastAsia="ja-JP"/>
        </w:rPr>
        <w:t xml:space="preserve"> A ceci s'ajoute tous les bénéfices pour le climat, pour la vitalité citoyenne, pour l'autonomie européenne, et pour la formation de nouveaux communs de la connaissance</w:t>
      </w:r>
      <w:r w:rsidR="00462F1D" w:rsidRPr="00A8607A">
        <w:rPr>
          <w:rFonts w:ascii="Calibri" w:hAnsi="Calibri" w:cs="Arial"/>
          <w:lang w:eastAsia="ja-JP"/>
        </w:rPr>
        <w:t xml:space="preserve"> et</w:t>
      </w:r>
      <w:r w:rsidR="00C642BA" w:rsidRPr="00A8607A">
        <w:rPr>
          <w:rFonts w:ascii="Calibri" w:hAnsi="Calibri" w:cs="Arial"/>
          <w:lang w:eastAsia="ja-JP"/>
        </w:rPr>
        <w:t xml:space="preserve"> pour une prospérité partagée.</w:t>
      </w:r>
    </w:p>
    <w:p w14:paraId="5288F88D" w14:textId="77FA72C6" w:rsidR="00462F1D" w:rsidRPr="00A8607A" w:rsidRDefault="00462F1D" w:rsidP="00D72DCD">
      <w:pPr>
        <w:spacing w:line="312" w:lineRule="auto"/>
        <w:ind w:right="-91" w:firstLine="708"/>
        <w:contextualSpacing/>
        <w:jc w:val="both"/>
        <w:rPr>
          <w:rFonts w:ascii="Calibri" w:hAnsi="Calibri" w:cs="Arial"/>
          <w:lang w:eastAsia="ja-JP"/>
        </w:rPr>
      </w:pPr>
      <w:r w:rsidRPr="00D72DCD">
        <w:rPr>
          <w:rFonts w:ascii="Calibri" w:hAnsi="Calibri" w:cs="Arial"/>
          <w:b/>
          <w:lang w:eastAsia="ja-JP"/>
        </w:rPr>
        <w:t>Un mise en place et une distribution des fond peuvent être réalisés rapidement par le biais de plateformes digitales</w:t>
      </w:r>
      <w:r w:rsidRPr="00A8607A">
        <w:rPr>
          <w:rFonts w:ascii="Calibri" w:hAnsi="Calibri" w:cs="Arial"/>
          <w:lang w:eastAsia="ja-JP"/>
        </w:rPr>
        <w:t xml:space="preserve"> (au niveau européen et/ou régional) faisant se rencontrer les offres et les demandes de formation, et garantissant que l'investissement donnera bien lieu à des emplois européens.</w:t>
      </w:r>
    </w:p>
    <w:p w14:paraId="42B02F81" w14:textId="77777777" w:rsidR="00A40CC0" w:rsidRPr="00A8607A" w:rsidRDefault="00A40CC0" w:rsidP="00D72DCD">
      <w:pPr>
        <w:spacing w:line="312" w:lineRule="auto"/>
        <w:ind w:right="-91" w:firstLine="708"/>
        <w:contextualSpacing/>
        <w:jc w:val="both"/>
        <w:rPr>
          <w:rFonts w:ascii="Calibri" w:hAnsi="Calibri" w:cs="Arial"/>
          <w:lang w:eastAsia="ja-JP"/>
        </w:rPr>
      </w:pPr>
    </w:p>
    <w:p w14:paraId="25FCCE28" w14:textId="35F11724" w:rsidR="00383F31" w:rsidRPr="00A8607A" w:rsidRDefault="00462F1D" w:rsidP="00D72DCD">
      <w:pPr>
        <w:spacing w:line="312" w:lineRule="auto"/>
        <w:ind w:right="-91" w:firstLine="708"/>
        <w:contextualSpacing/>
        <w:jc w:val="both"/>
        <w:rPr>
          <w:rFonts w:ascii="Calibri" w:hAnsi="Calibri" w:cs="Arial"/>
          <w:lang w:eastAsia="ja-JP"/>
        </w:rPr>
      </w:pPr>
      <w:r w:rsidRPr="00A8607A">
        <w:rPr>
          <w:rFonts w:ascii="Calibri" w:hAnsi="Calibri" w:cs="Arial"/>
          <w:lang w:eastAsia="ja-JP"/>
        </w:rPr>
        <w:t>Merci de votre attention,</w:t>
      </w:r>
    </w:p>
    <w:p w14:paraId="293D1708" w14:textId="77777777" w:rsidR="00427BC3" w:rsidRPr="00A8607A" w:rsidRDefault="00427BC3" w:rsidP="00D72DCD">
      <w:pPr>
        <w:spacing w:line="312" w:lineRule="auto"/>
        <w:ind w:right="-91"/>
        <w:contextualSpacing/>
        <w:jc w:val="both"/>
        <w:rPr>
          <w:rFonts w:ascii="Calibri" w:hAnsi="Calibri" w:cs="Arial"/>
          <w:lang w:eastAsia="ja-JP"/>
        </w:rPr>
      </w:pPr>
    </w:p>
    <w:p w14:paraId="7C731FB2" w14:textId="3B361943" w:rsidR="00383F31" w:rsidRPr="00A8607A" w:rsidRDefault="00383F31" w:rsidP="00D72DCD">
      <w:pPr>
        <w:spacing w:line="312" w:lineRule="auto"/>
        <w:ind w:right="-91"/>
        <w:contextualSpacing/>
        <w:rPr>
          <w:rFonts w:ascii="Calibri" w:hAnsi="Calibri" w:cs="Arial"/>
          <w:lang w:eastAsia="ja-JP"/>
        </w:rPr>
      </w:pPr>
      <w:proofErr w:type="spellStart"/>
      <w:r w:rsidRPr="00A8607A">
        <w:rPr>
          <w:rFonts w:ascii="Calibri" w:hAnsi="Calibri" w:cs="Arial"/>
          <w:lang w:eastAsia="ja-JP"/>
        </w:rPr>
        <w:t>Raphaële</w:t>
      </w:r>
      <w:proofErr w:type="spellEnd"/>
      <w:r w:rsidRPr="00A8607A">
        <w:rPr>
          <w:rFonts w:ascii="Calibri" w:hAnsi="Calibri" w:cs="Arial"/>
          <w:lang w:eastAsia="ja-JP"/>
        </w:rPr>
        <w:t xml:space="preserve"> Bidault-Waddington, </w:t>
      </w:r>
      <w:r w:rsidR="00A40CC0" w:rsidRPr="00A8607A">
        <w:rPr>
          <w:rFonts w:ascii="Calibri" w:hAnsi="Calibri" w:cs="Arial"/>
          <w:lang w:eastAsia="ja-JP"/>
        </w:rPr>
        <w:t>fondatrice du</w:t>
      </w:r>
      <w:r w:rsidRPr="00A8607A">
        <w:rPr>
          <w:rFonts w:ascii="Calibri" w:hAnsi="Calibri" w:cs="Arial"/>
          <w:lang w:eastAsia="ja-JP"/>
        </w:rPr>
        <w:t xml:space="preserve"> LIID Future </w:t>
      </w:r>
      <w:proofErr w:type="spellStart"/>
      <w:r w:rsidRPr="00A8607A">
        <w:rPr>
          <w:rFonts w:ascii="Calibri" w:hAnsi="Calibri" w:cs="Arial"/>
          <w:lang w:eastAsia="ja-JP"/>
        </w:rPr>
        <w:t>Lab</w:t>
      </w:r>
      <w:proofErr w:type="spellEnd"/>
      <w:r w:rsidRPr="00A8607A">
        <w:rPr>
          <w:rFonts w:ascii="Calibri" w:hAnsi="Calibri" w:cs="Arial"/>
          <w:lang w:eastAsia="ja-JP"/>
        </w:rPr>
        <w:t>, Paris, liid.fr, rbw@liid.fr</w:t>
      </w:r>
    </w:p>
    <w:p w14:paraId="341D8950" w14:textId="7AD491E0" w:rsidR="005121CC" w:rsidRPr="00A8607A" w:rsidRDefault="00A40CC0" w:rsidP="00D72DCD">
      <w:pPr>
        <w:spacing w:line="312" w:lineRule="auto"/>
        <w:ind w:right="-91"/>
        <w:contextualSpacing/>
        <w:rPr>
          <w:rFonts w:ascii="Calibri" w:hAnsi="Calibri" w:cs="Arial"/>
        </w:rPr>
      </w:pPr>
      <w:proofErr w:type="gramStart"/>
      <w:r w:rsidRPr="00A8607A">
        <w:rPr>
          <w:rFonts w:ascii="Calibri" w:hAnsi="Calibri" w:cs="Arial"/>
          <w:lang w:eastAsia="ja-JP"/>
        </w:rPr>
        <w:t>en</w:t>
      </w:r>
      <w:proofErr w:type="gramEnd"/>
      <w:r w:rsidRPr="00A8607A">
        <w:rPr>
          <w:rFonts w:ascii="Calibri" w:hAnsi="Calibri" w:cs="Arial"/>
          <w:lang w:eastAsia="ja-JP"/>
        </w:rPr>
        <w:t xml:space="preserve"> collaboration avec </w:t>
      </w:r>
      <w:r w:rsidR="004123DF" w:rsidRPr="00A8607A">
        <w:rPr>
          <w:rFonts w:ascii="Calibri" w:hAnsi="Calibri" w:cs="Arial"/>
        </w:rPr>
        <w:t xml:space="preserve">Marie-Hélène </w:t>
      </w:r>
      <w:proofErr w:type="spellStart"/>
      <w:r w:rsidR="004123DF" w:rsidRPr="00A8607A">
        <w:rPr>
          <w:rFonts w:ascii="Calibri" w:hAnsi="Calibri" w:cs="Arial"/>
        </w:rPr>
        <w:t>Caillol</w:t>
      </w:r>
      <w:proofErr w:type="spellEnd"/>
      <w:r w:rsidR="00B73CC9" w:rsidRPr="00A8607A">
        <w:rPr>
          <w:rFonts w:ascii="Calibri" w:hAnsi="Calibri" w:cs="Arial"/>
        </w:rPr>
        <w:t>,</w:t>
      </w:r>
      <w:r w:rsidR="0016166C" w:rsidRPr="00A8607A">
        <w:rPr>
          <w:rFonts w:ascii="Calibri" w:hAnsi="Calibri" w:cs="Arial"/>
        </w:rPr>
        <w:t xml:space="preserve"> </w:t>
      </w:r>
      <w:proofErr w:type="spellStart"/>
      <w:r w:rsidRPr="00A8607A">
        <w:rPr>
          <w:rFonts w:ascii="Calibri" w:hAnsi="Calibri" w:cs="Arial"/>
        </w:rPr>
        <w:t>president</w:t>
      </w:r>
      <w:proofErr w:type="spellEnd"/>
      <w:r w:rsidRPr="00A8607A">
        <w:rPr>
          <w:rFonts w:ascii="Calibri" w:hAnsi="Calibri" w:cs="Arial"/>
        </w:rPr>
        <w:t xml:space="preserve"> du </w:t>
      </w:r>
      <w:proofErr w:type="spellStart"/>
      <w:r w:rsidRPr="00A8607A">
        <w:rPr>
          <w:rFonts w:ascii="Calibri" w:hAnsi="Calibri" w:cs="Arial"/>
        </w:rPr>
        <w:t>Think</w:t>
      </w:r>
      <w:proofErr w:type="spellEnd"/>
      <w:r w:rsidRPr="00A8607A">
        <w:rPr>
          <w:rFonts w:ascii="Calibri" w:hAnsi="Calibri" w:cs="Arial"/>
        </w:rPr>
        <w:t xml:space="preserve"> Tank</w:t>
      </w:r>
      <w:r w:rsidR="0016166C" w:rsidRPr="00A8607A">
        <w:rPr>
          <w:rFonts w:ascii="Calibri" w:hAnsi="Calibri" w:cs="Arial"/>
        </w:rPr>
        <w:t xml:space="preserve"> LEAP </w:t>
      </w:r>
      <w:r w:rsidRPr="00A8607A">
        <w:rPr>
          <w:rFonts w:ascii="Calibri" w:hAnsi="Calibri" w:cs="Arial"/>
        </w:rPr>
        <w:t>2040</w:t>
      </w:r>
      <w:r w:rsidR="004123DF" w:rsidRPr="00A8607A">
        <w:rPr>
          <w:rFonts w:ascii="Calibri" w:hAnsi="Calibri" w:cs="Arial"/>
        </w:rPr>
        <w:t>, Paris.</w:t>
      </w:r>
      <w:r w:rsidR="004123DF" w:rsidRPr="00A8607A">
        <w:rPr>
          <w:rFonts w:ascii="Calibri" w:hAnsi="Calibri"/>
        </w:rPr>
        <w:t xml:space="preserve"> </w:t>
      </w:r>
      <w:r w:rsidR="004123DF" w:rsidRPr="00A8607A">
        <w:rPr>
          <w:rFonts w:ascii="Calibri" w:hAnsi="Calibri" w:cs="Arial"/>
        </w:rPr>
        <w:t>mhcaillol@leap2040.eu</w:t>
      </w:r>
    </w:p>
    <w:p w14:paraId="3E26D4E9" w14:textId="77777777" w:rsidR="00994447" w:rsidRPr="00A8607A" w:rsidRDefault="00994447" w:rsidP="00D72DCD">
      <w:pPr>
        <w:spacing w:line="312" w:lineRule="auto"/>
        <w:ind w:right="-91"/>
        <w:contextualSpacing/>
        <w:rPr>
          <w:rFonts w:ascii="Calibri" w:hAnsi="Calibri" w:cs="Helvetica"/>
          <w:lang w:eastAsia="ja-JP"/>
        </w:rPr>
      </w:pPr>
    </w:p>
    <w:p w14:paraId="20839051" w14:textId="602199D2" w:rsidR="00F7596C" w:rsidRPr="00A8607A" w:rsidRDefault="004D781C" w:rsidP="00D72DCD">
      <w:pPr>
        <w:spacing w:line="312" w:lineRule="auto"/>
        <w:ind w:right="-91"/>
        <w:contextualSpacing/>
        <w:rPr>
          <w:rFonts w:ascii="Calibri" w:hAnsi="Calibri" w:cs="Arial"/>
          <w:u w:val="single"/>
        </w:rPr>
        <w:sectPr w:rsidR="00F7596C" w:rsidRPr="00A8607A" w:rsidSect="00994447">
          <w:type w:val="continuous"/>
          <w:pgSz w:w="12240" w:h="15840"/>
          <w:pgMar w:top="1247" w:right="1304" w:bottom="1304" w:left="1304" w:header="720" w:footer="720" w:gutter="0"/>
          <w:cols w:space="720"/>
          <w:noEndnote/>
        </w:sectPr>
      </w:pPr>
      <w:r w:rsidRPr="00A8607A">
        <w:rPr>
          <w:rFonts w:ascii="Calibri" w:hAnsi="Calibri" w:cs="Arial"/>
          <w:u w:val="single"/>
        </w:rPr>
        <w:t>Et avec le soutien du</w:t>
      </w:r>
      <w:r w:rsidR="00F7596C" w:rsidRPr="00A8607A">
        <w:rPr>
          <w:rFonts w:ascii="Calibri" w:hAnsi="Calibri" w:cs="Arial"/>
          <w:u w:val="single"/>
        </w:rPr>
        <w:t xml:space="preserve"> EU </w:t>
      </w:r>
      <w:proofErr w:type="spellStart"/>
      <w:r w:rsidR="00F7596C" w:rsidRPr="00A8607A">
        <w:rPr>
          <w:rFonts w:ascii="Calibri" w:hAnsi="Calibri" w:cs="Arial"/>
          <w:u w:val="single"/>
        </w:rPr>
        <w:t>Resilience</w:t>
      </w:r>
      <w:proofErr w:type="spellEnd"/>
      <w:r w:rsidR="00F7596C" w:rsidRPr="00A8607A">
        <w:rPr>
          <w:rFonts w:ascii="Calibri" w:hAnsi="Calibri" w:cs="Arial"/>
          <w:u w:val="single"/>
        </w:rPr>
        <w:t xml:space="preserve"> Collective</w:t>
      </w:r>
      <w:r w:rsidR="00D72DCD">
        <w:rPr>
          <w:rFonts w:ascii="Calibri" w:hAnsi="Calibri" w:cs="Arial"/>
          <w:u w:val="single"/>
        </w:rPr>
        <w:t xml:space="preserve"> </w:t>
      </w:r>
      <w:bookmarkStart w:id="0" w:name="_GoBack"/>
      <w:bookmarkEnd w:id="0"/>
      <w:r w:rsidR="00F7596C" w:rsidRPr="00A8607A">
        <w:rPr>
          <w:rFonts w:ascii="Calibri" w:hAnsi="Calibri" w:cs="Arial"/>
          <w:u w:val="single"/>
        </w:rPr>
        <w:t>:</w:t>
      </w:r>
    </w:p>
    <w:p w14:paraId="32CA8590" w14:textId="790E8A2F" w:rsidR="00F57CF5" w:rsidRPr="00A8607A" w:rsidRDefault="00F57CF5" w:rsidP="00D72DCD">
      <w:pPr>
        <w:spacing w:line="312" w:lineRule="auto"/>
        <w:ind w:right="-91"/>
        <w:contextualSpacing/>
        <w:rPr>
          <w:rFonts w:ascii="Calibri" w:hAnsi="Calibri" w:cs="Helvetica"/>
          <w:lang w:eastAsia="ja-JP"/>
        </w:rPr>
      </w:pPr>
      <w:r w:rsidRPr="00A8607A">
        <w:rPr>
          <w:rFonts w:ascii="Calibri" w:hAnsi="Calibri" w:cs="Helvetica"/>
          <w:lang w:eastAsia="ja-JP"/>
        </w:rPr>
        <w:t xml:space="preserve">- Daniel </w:t>
      </w:r>
      <w:proofErr w:type="spellStart"/>
      <w:r w:rsidRPr="00A8607A">
        <w:rPr>
          <w:rFonts w:ascii="Calibri" w:hAnsi="Calibri" w:cs="Helvetica"/>
          <w:lang w:eastAsia="ja-JP"/>
        </w:rPr>
        <w:t>Am</w:t>
      </w:r>
      <w:r w:rsidR="004D781C" w:rsidRPr="00A8607A">
        <w:rPr>
          <w:rFonts w:ascii="Calibri" w:hAnsi="Calibri" w:cs="Helvetica"/>
          <w:lang w:eastAsia="ja-JP"/>
        </w:rPr>
        <w:t>esz</w:t>
      </w:r>
      <w:proofErr w:type="spellEnd"/>
      <w:r w:rsidR="004D781C" w:rsidRPr="00A8607A">
        <w:rPr>
          <w:rFonts w:ascii="Calibri" w:hAnsi="Calibri" w:cs="Helvetica"/>
          <w:lang w:eastAsia="ja-JP"/>
        </w:rPr>
        <w:t xml:space="preserve">, </w:t>
      </w:r>
      <w:proofErr w:type="spellStart"/>
      <w:r w:rsidR="004D781C" w:rsidRPr="00A8607A">
        <w:rPr>
          <w:rFonts w:ascii="Calibri" w:hAnsi="Calibri" w:cs="Helvetica"/>
          <w:lang w:eastAsia="ja-JP"/>
        </w:rPr>
        <w:t>president</w:t>
      </w:r>
      <w:proofErr w:type="spellEnd"/>
      <w:r w:rsidR="004D781C" w:rsidRPr="00A8607A">
        <w:rPr>
          <w:rFonts w:ascii="Calibri" w:hAnsi="Calibri" w:cs="Helvetica"/>
          <w:lang w:eastAsia="ja-JP"/>
        </w:rPr>
        <w:t xml:space="preserve"> de l'association</w:t>
      </w:r>
      <w:r w:rsidRPr="00A8607A">
        <w:rPr>
          <w:rFonts w:ascii="Calibri" w:hAnsi="Calibri" w:cs="Helvetica"/>
          <w:lang w:eastAsia="ja-JP"/>
        </w:rPr>
        <w:t xml:space="preserve"> AEGEE </w:t>
      </w:r>
      <w:proofErr w:type="spellStart"/>
      <w:r w:rsidRPr="00A8607A">
        <w:rPr>
          <w:rFonts w:ascii="Calibri" w:hAnsi="Calibri" w:cs="Helvetica"/>
          <w:lang w:eastAsia="ja-JP"/>
        </w:rPr>
        <w:t>E</w:t>
      </w:r>
      <w:r w:rsidR="004D781C" w:rsidRPr="00A8607A">
        <w:rPr>
          <w:rFonts w:ascii="Calibri" w:hAnsi="Calibri" w:cs="Helvetica"/>
          <w:lang w:eastAsia="ja-JP"/>
        </w:rPr>
        <w:t>uropean</w:t>
      </w:r>
      <w:proofErr w:type="spellEnd"/>
      <w:r w:rsidR="004D781C" w:rsidRPr="00A8607A">
        <w:rPr>
          <w:rFonts w:ascii="Calibri" w:hAnsi="Calibri" w:cs="Helvetica"/>
          <w:lang w:eastAsia="ja-JP"/>
        </w:rPr>
        <w:t xml:space="preserve"> </w:t>
      </w:r>
      <w:proofErr w:type="spellStart"/>
      <w:r w:rsidR="004D781C" w:rsidRPr="00A8607A">
        <w:rPr>
          <w:rFonts w:ascii="Calibri" w:hAnsi="Calibri" w:cs="Helvetica"/>
          <w:lang w:eastAsia="ja-JP"/>
        </w:rPr>
        <w:t>Student's</w:t>
      </w:r>
      <w:proofErr w:type="spellEnd"/>
      <w:r w:rsidR="004D781C" w:rsidRPr="00A8607A">
        <w:rPr>
          <w:rFonts w:ascii="Calibri" w:hAnsi="Calibri" w:cs="Helvetica"/>
          <w:lang w:eastAsia="ja-JP"/>
        </w:rPr>
        <w:t xml:space="preserve"> Forum, Belgique</w:t>
      </w:r>
      <w:r w:rsidRPr="00A8607A">
        <w:rPr>
          <w:rFonts w:ascii="Calibri" w:hAnsi="Calibri" w:cs="Helvetica"/>
          <w:lang w:eastAsia="ja-JP"/>
        </w:rPr>
        <w:t>.</w:t>
      </w:r>
    </w:p>
    <w:p w14:paraId="16645B91" w14:textId="2057CEC9" w:rsidR="00F57CF5" w:rsidRPr="00A8607A" w:rsidRDefault="00F57CF5" w:rsidP="00D72DCD">
      <w:pPr>
        <w:spacing w:line="312" w:lineRule="auto"/>
        <w:ind w:right="-91"/>
        <w:contextualSpacing/>
        <w:rPr>
          <w:rFonts w:ascii="Calibri" w:hAnsi="Calibri" w:cs="Arial"/>
        </w:rPr>
      </w:pPr>
      <w:r w:rsidRPr="00A8607A">
        <w:rPr>
          <w:rFonts w:ascii="Calibri" w:hAnsi="Calibri" w:cs="Arial"/>
        </w:rPr>
        <w:t>- St</w:t>
      </w:r>
      <w:r w:rsidR="004D781C" w:rsidRPr="00A8607A">
        <w:rPr>
          <w:rFonts w:ascii="Calibri" w:hAnsi="Calibri" w:cs="Arial"/>
        </w:rPr>
        <w:t xml:space="preserve">éphanie </w:t>
      </w:r>
      <w:proofErr w:type="spellStart"/>
      <w:r w:rsidR="004D781C" w:rsidRPr="00A8607A">
        <w:rPr>
          <w:rFonts w:ascii="Calibri" w:hAnsi="Calibri" w:cs="Arial"/>
        </w:rPr>
        <w:t>Ampart</w:t>
      </w:r>
      <w:proofErr w:type="spellEnd"/>
      <w:r w:rsidR="004D781C" w:rsidRPr="00A8607A">
        <w:rPr>
          <w:rFonts w:ascii="Calibri" w:hAnsi="Calibri" w:cs="Arial"/>
        </w:rPr>
        <w:t xml:space="preserve">, </w:t>
      </w:r>
      <w:proofErr w:type="spellStart"/>
      <w:r w:rsidR="004D781C" w:rsidRPr="00A8607A">
        <w:rPr>
          <w:rFonts w:ascii="Calibri" w:hAnsi="Calibri" w:cs="Arial"/>
        </w:rPr>
        <w:t>fairy</w:t>
      </w:r>
      <w:proofErr w:type="spellEnd"/>
      <w:r w:rsidR="004D781C" w:rsidRPr="00A8607A">
        <w:rPr>
          <w:rFonts w:ascii="Calibri" w:hAnsi="Calibri" w:cs="Arial"/>
        </w:rPr>
        <w:t xml:space="preserve"> </w:t>
      </w:r>
      <w:proofErr w:type="spellStart"/>
      <w:r w:rsidR="004D781C" w:rsidRPr="00A8607A">
        <w:rPr>
          <w:rFonts w:ascii="Calibri" w:hAnsi="Calibri" w:cs="Arial"/>
        </w:rPr>
        <w:t>activist</w:t>
      </w:r>
      <w:proofErr w:type="spellEnd"/>
      <w:r w:rsidR="004D781C" w:rsidRPr="00A8607A">
        <w:rPr>
          <w:rFonts w:ascii="Calibri" w:hAnsi="Calibri" w:cs="Arial"/>
        </w:rPr>
        <w:t xml:space="preserve"> pur So Good Media, </w:t>
      </w:r>
      <w:proofErr w:type="spellStart"/>
      <w:r w:rsidR="004D781C" w:rsidRPr="00A8607A">
        <w:rPr>
          <w:rFonts w:ascii="Calibri" w:hAnsi="Calibri" w:cs="Arial"/>
        </w:rPr>
        <w:t>HiFlow</w:t>
      </w:r>
      <w:proofErr w:type="spellEnd"/>
      <w:r w:rsidR="004D781C" w:rsidRPr="00A8607A">
        <w:rPr>
          <w:rFonts w:ascii="Calibri" w:hAnsi="Calibri" w:cs="Arial"/>
        </w:rPr>
        <w:t xml:space="preserve"> Genève, et</w:t>
      </w:r>
      <w:r w:rsidRPr="00A8607A">
        <w:rPr>
          <w:rFonts w:ascii="Calibri" w:hAnsi="Calibri" w:cs="Arial"/>
        </w:rPr>
        <w:t xml:space="preserve"> Synergie </w:t>
      </w:r>
      <w:proofErr w:type="spellStart"/>
      <w:r w:rsidRPr="00A8607A">
        <w:rPr>
          <w:rFonts w:ascii="Calibri" w:hAnsi="Calibri" w:cs="Arial"/>
        </w:rPr>
        <w:t>Family</w:t>
      </w:r>
      <w:proofErr w:type="spellEnd"/>
      <w:r w:rsidRPr="00A8607A">
        <w:rPr>
          <w:rFonts w:ascii="Calibri" w:hAnsi="Calibri" w:cs="Arial"/>
        </w:rPr>
        <w:t>, France.</w:t>
      </w:r>
    </w:p>
    <w:p w14:paraId="3297D2CA" w14:textId="4E2FC579" w:rsidR="00F57CF5" w:rsidRPr="00A8607A" w:rsidRDefault="00F57CF5" w:rsidP="00D72DCD">
      <w:pPr>
        <w:spacing w:line="312" w:lineRule="auto"/>
        <w:ind w:right="-91"/>
        <w:contextualSpacing/>
        <w:rPr>
          <w:rFonts w:ascii="Calibri" w:hAnsi="Calibri" w:cs="Arial"/>
        </w:rPr>
      </w:pPr>
      <w:r w:rsidRPr="00A8607A">
        <w:rPr>
          <w:rFonts w:ascii="Calibri" w:hAnsi="Calibri" w:cs="Arial"/>
        </w:rPr>
        <w:t xml:space="preserve">- Michel Bauwens, </w:t>
      </w:r>
      <w:r w:rsidR="004D781C" w:rsidRPr="00A8607A">
        <w:rPr>
          <w:rFonts w:ascii="Calibri" w:hAnsi="Calibri" w:cs="Arial"/>
        </w:rPr>
        <w:t xml:space="preserve">fondateur de la P2P </w:t>
      </w:r>
      <w:proofErr w:type="spellStart"/>
      <w:r w:rsidR="004D781C" w:rsidRPr="00A8607A">
        <w:rPr>
          <w:rFonts w:ascii="Calibri" w:hAnsi="Calibri" w:cs="Arial"/>
        </w:rPr>
        <w:t>Foundation</w:t>
      </w:r>
      <w:proofErr w:type="spellEnd"/>
      <w:r w:rsidR="004D781C" w:rsidRPr="00A8607A">
        <w:rPr>
          <w:rFonts w:ascii="Calibri" w:hAnsi="Calibri" w:cs="Arial"/>
        </w:rPr>
        <w:t>, Belgique</w:t>
      </w:r>
      <w:r w:rsidRPr="00A8607A">
        <w:rPr>
          <w:rFonts w:ascii="Calibri" w:hAnsi="Calibri" w:cs="Arial"/>
        </w:rPr>
        <w:t>.</w:t>
      </w:r>
    </w:p>
    <w:p w14:paraId="7F1314D9" w14:textId="3208BB20" w:rsidR="00F57CF5" w:rsidRPr="00A8607A" w:rsidRDefault="00F57CF5" w:rsidP="00D72DCD">
      <w:pPr>
        <w:widowControl w:val="0"/>
        <w:autoSpaceDE w:val="0"/>
        <w:autoSpaceDN w:val="0"/>
        <w:adjustRightInd w:val="0"/>
        <w:spacing w:line="312" w:lineRule="auto"/>
        <w:contextualSpacing/>
        <w:rPr>
          <w:rFonts w:ascii="Calibri" w:hAnsi="Calibri" w:cs="Arial"/>
          <w:lang w:eastAsia="ja-JP"/>
        </w:rPr>
      </w:pPr>
      <w:r w:rsidRPr="00A8607A">
        <w:rPr>
          <w:rFonts w:ascii="Calibri" w:hAnsi="Calibri" w:cs="Arial"/>
          <w:lang w:eastAsia="ja-JP"/>
        </w:rPr>
        <w:t>- José María Compagni</w:t>
      </w:r>
      <w:r w:rsidRPr="00A8607A">
        <w:rPr>
          <w:rFonts w:ascii="Calibri" w:hAnsi="Calibri" w:cs="Arial"/>
          <w:bCs/>
          <w:lang w:eastAsia="ja-JP"/>
        </w:rPr>
        <w:t xml:space="preserve"> Morales</w:t>
      </w:r>
      <w:r w:rsidRPr="00A8607A">
        <w:rPr>
          <w:rFonts w:ascii="Calibri" w:hAnsi="Calibri" w:cs="Arial"/>
          <w:lang w:eastAsia="ja-JP"/>
        </w:rPr>
        <w:t xml:space="preserve">, </w:t>
      </w:r>
      <w:proofErr w:type="spellStart"/>
      <w:r w:rsidRPr="00A8607A">
        <w:rPr>
          <w:rFonts w:ascii="Calibri" w:hAnsi="Calibri" w:cs="Arial"/>
          <w:lang w:eastAsia="ja-JP"/>
        </w:rPr>
        <w:t>Docensas</w:t>
      </w:r>
      <w:proofErr w:type="spellEnd"/>
      <w:r w:rsidRPr="00A8607A">
        <w:rPr>
          <w:rFonts w:ascii="Calibri" w:hAnsi="Calibri" w:cs="Arial"/>
          <w:lang w:eastAsia="ja-JP"/>
        </w:rPr>
        <w:t xml:space="preserve"> SL</w:t>
      </w:r>
      <w:r w:rsidR="004D781C" w:rsidRPr="00A8607A">
        <w:rPr>
          <w:rFonts w:ascii="Calibri" w:hAnsi="Calibri" w:cs="Arial"/>
          <w:lang w:eastAsia="ja-JP"/>
        </w:rPr>
        <w:t>, U, Espagne</w:t>
      </w:r>
      <w:r w:rsidRPr="00A8607A">
        <w:rPr>
          <w:rFonts w:ascii="Calibri" w:hAnsi="Calibri" w:cs="Arial"/>
          <w:lang w:eastAsia="ja-JP"/>
        </w:rPr>
        <w:t>.</w:t>
      </w:r>
    </w:p>
    <w:p w14:paraId="50FFE9DD" w14:textId="24B8867F" w:rsidR="00F57CF5" w:rsidRPr="00A8607A" w:rsidRDefault="00F57CF5" w:rsidP="00D72DCD">
      <w:pPr>
        <w:spacing w:line="312" w:lineRule="auto"/>
        <w:ind w:right="-91"/>
        <w:contextualSpacing/>
        <w:rPr>
          <w:rFonts w:ascii="Calibri" w:hAnsi="Calibri" w:cs="Arial"/>
        </w:rPr>
      </w:pPr>
      <w:r w:rsidRPr="00A8607A">
        <w:rPr>
          <w:rFonts w:ascii="Calibri" w:hAnsi="Calibri" w:cs="Arial"/>
        </w:rPr>
        <w:t xml:space="preserve">- Marie-Pierre </w:t>
      </w:r>
      <w:proofErr w:type="spellStart"/>
      <w:r w:rsidRPr="00A8607A">
        <w:rPr>
          <w:rFonts w:ascii="Calibri" w:hAnsi="Calibri" w:cs="Arial"/>
        </w:rPr>
        <w:t>Dequier</w:t>
      </w:r>
      <w:proofErr w:type="spellEnd"/>
      <w:r w:rsidRPr="00A8607A">
        <w:rPr>
          <w:rFonts w:ascii="Calibri" w:hAnsi="Calibri" w:cs="Arial"/>
        </w:rPr>
        <w:t xml:space="preserve">, </w:t>
      </w:r>
      <w:r w:rsidR="004D781C" w:rsidRPr="00A8607A">
        <w:rPr>
          <w:rFonts w:ascii="Calibri" w:hAnsi="Calibri" w:cs="Arial"/>
        </w:rPr>
        <w:t xml:space="preserve">co-fondatrice du </w:t>
      </w:r>
      <w:proofErr w:type="spellStart"/>
      <w:r w:rsidR="004D781C" w:rsidRPr="00A8607A">
        <w:rPr>
          <w:rFonts w:ascii="Calibri" w:hAnsi="Calibri" w:cs="Arial"/>
        </w:rPr>
        <w:t>CollectivZ</w:t>
      </w:r>
      <w:proofErr w:type="spellEnd"/>
      <w:r w:rsidR="004D781C" w:rsidRPr="00A8607A">
        <w:rPr>
          <w:rFonts w:ascii="Calibri" w:hAnsi="Calibri" w:cs="Arial"/>
        </w:rPr>
        <w:t xml:space="preserve"> et de</w:t>
      </w:r>
      <w:r w:rsidRPr="00A8607A">
        <w:rPr>
          <w:rFonts w:ascii="Calibri" w:hAnsi="Calibri" w:cs="Arial"/>
        </w:rPr>
        <w:t xml:space="preserve"> France Apprenante, France.</w:t>
      </w:r>
    </w:p>
    <w:p w14:paraId="25DFDBF3" w14:textId="601E5B5B" w:rsidR="00F57CF5" w:rsidRPr="00A8607A" w:rsidRDefault="00F57CF5" w:rsidP="00D72DCD">
      <w:pPr>
        <w:spacing w:line="312" w:lineRule="auto"/>
        <w:ind w:right="-91"/>
        <w:contextualSpacing/>
        <w:rPr>
          <w:rFonts w:ascii="Calibri" w:hAnsi="Calibri" w:cs="Arial"/>
        </w:rPr>
      </w:pPr>
      <w:r w:rsidRPr="00A8607A">
        <w:rPr>
          <w:rFonts w:ascii="Calibri" w:hAnsi="Calibri" w:cs="Arial"/>
        </w:rPr>
        <w:t xml:space="preserve">- </w:t>
      </w:r>
      <w:proofErr w:type="spellStart"/>
      <w:r w:rsidRPr="00A8607A">
        <w:rPr>
          <w:rFonts w:ascii="Calibri" w:hAnsi="Calibri" w:cs="Arial"/>
        </w:rPr>
        <w:t>Uffe</w:t>
      </w:r>
      <w:proofErr w:type="spellEnd"/>
      <w:r w:rsidRPr="00A8607A">
        <w:rPr>
          <w:rFonts w:ascii="Calibri" w:hAnsi="Calibri" w:cs="Arial"/>
        </w:rPr>
        <w:t xml:space="preserve"> </w:t>
      </w:r>
      <w:proofErr w:type="spellStart"/>
      <w:r w:rsidRPr="00A8607A">
        <w:rPr>
          <w:rFonts w:ascii="Calibri" w:hAnsi="Calibri" w:cs="Arial"/>
        </w:rPr>
        <w:t>Elbaek</w:t>
      </w:r>
      <w:proofErr w:type="spellEnd"/>
      <w:r w:rsidRPr="00A8607A">
        <w:rPr>
          <w:rFonts w:ascii="Calibri" w:hAnsi="Calibri" w:cs="Arial"/>
        </w:rPr>
        <w:t xml:space="preserve">, </w:t>
      </w:r>
      <w:r w:rsidR="004D781C" w:rsidRPr="00A8607A">
        <w:rPr>
          <w:rFonts w:ascii="Calibri" w:hAnsi="Calibri" w:cs="Arial"/>
        </w:rPr>
        <w:t xml:space="preserve">fondateur de la </w:t>
      </w:r>
      <w:proofErr w:type="spellStart"/>
      <w:r w:rsidR="004D781C" w:rsidRPr="00A8607A">
        <w:rPr>
          <w:rFonts w:ascii="Calibri" w:hAnsi="Calibri" w:cs="Arial"/>
        </w:rPr>
        <w:t>KaosPilot</w:t>
      </w:r>
      <w:proofErr w:type="spellEnd"/>
      <w:r w:rsidR="004D781C" w:rsidRPr="00A8607A">
        <w:rPr>
          <w:rFonts w:ascii="Calibri" w:hAnsi="Calibri" w:cs="Arial"/>
        </w:rPr>
        <w:t xml:space="preserve"> </w:t>
      </w:r>
      <w:proofErr w:type="spellStart"/>
      <w:r w:rsidR="004D781C" w:rsidRPr="00A8607A">
        <w:rPr>
          <w:rFonts w:ascii="Calibri" w:hAnsi="Calibri" w:cs="Arial"/>
        </w:rPr>
        <w:t>School</w:t>
      </w:r>
      <w:proofErr w:type="spellEnd"/>
      <w:r w:rsidR="004D781C" w:rsidRPr="00A8607A">
        <w:rPr>
          <w:rFonts w:ascii="Calibri" w:hAnsi="Calibri" w:cs="Arial"/>
        </w:rPr>
        <w:t xml:space="preserve"> et de T</w:t>
      </w:r>
      <w:r w:rsidRPr="00A8607A">
        <w:rPr>
          <w:rFonts w:ascii="Calibri" w:hAnsi="Calibri" w:cs="Arial"/>
        </w:rPr>
        <w:t>he Alternative,</w:t>
      </w:r>
      <w:r w:rsidR="00A8607A" w:rsidRPr="00A8607A">
        <w:rPr>
          <w:rFonts w:ascii="Calibri" w:hAnsi="Calibri" w:cs="Arial"/>
        </w:rPr>
        <w:t xml:space="preserve"> Membre du Parlement danois, Da</w:t>
      </w:r>
      <w:r w:rsidRPr="00A8607A">
        <w:rPr>
          <w:rFonts w:ascii="Calibri" w:hAnsi="Calibri" w:cs="Arial"/>
        </w:rPr>
        <w:t>n</w:t>
      </w:r>
      <w:r w:rsidR="00A8607A" w:rsidRPr="00A8607A">
        <w:rPr>
          <w:rFonts w:ascii="Calibri" w:hAnsi="Calibri" w:cs="Arial"/>
        </w:rPr>
        <w:t>e</w:t>
      </w:r>
      <w:r w:rsidRPr="00A8607A">
        <w:rPr>
          <w:rFonts w:ascii="Calibri" w:hAnsi="Calibri" w:cs="Arial"/>
        </w:rPr>
        <w:t>mark.</w:t>
      </w:r>
    </w:p>
    <w:p w14:paraId="6FBC6DF5" w14:textId="5B900D5F" w:rsidR="00E64290" w:rsidRPr="00A8607A" w:rsidRDefault="00994447" w:rsidP="00D72DCD">
      <w:pPr>
        <w:spacing w:line="312" w:lineRule="auto"/>
        <w:ind w:right="-91"/>
        <w:contextualSpacing/>
        <w:rPr>
          <w:rFonts w:asciiTheme="majorHAnsi" w:hAnsiTheme="majorHAnsi" w:cs="Helvetica"/>
          <w:lang w:eastAsia="ja-JP"/>
        </w:rPr>
      </w:pPr>
      <w:r w:rsidRPr="00A8607A">
        <w:rPr>
          <w:rFonts w:asciiTheme="majorHAnsi" w:hAnsiTheme="majorHAnsi" w:cs="Helvetica"/>
          <w:lang w:eastAsia="ja-JP"/>
        </w:rPr>
        <w:t xml:space="preserve">- Antonino </w:t>
      </w:r>
      <w:proofErr w:type="spellStart"/>
      <w:r w:rsidRPr="00A8607A">
        <w:rPr>
          <w:rFonts w:asciiTheme="majorHAnsi" w:hAnsiTheme="majorHAnsi" w:cs="Helvetica"/>
          <w:lang w:eastAsia="ja-JP"/>
        </w:rPr>
        <w:t>Galloni</w:t>
      </w:r>
      <w:proofErr w:type="spellEnd"/>
      <w:r w:rsidRPr="00A8607A">
        <w:rPr>
          <w:rFonts w:asciiTheme="majorHAnsi" w:hAnsiTheme="majorHAnsi" w:cs="Helvetica"/>
          <w:lang w:eastAsia="ja-JP"/>
        </w:rPr>
        <w:t xml:space="preserve">, </w:t>
      </w:r>
      <w:r w:rsidR="00A8607A" w:rsidRPr="00A8607A">
        <w:rPr>
          <w:rFonts w:asciiTheme="majorHAnsi" w:hAnsiTheme="majorHAnsi" w:cs="Helvetica"/>
          <w:lang w:eastAsia="ja-JP"/>
        </w:rPr>
        <w:t>é</w:t>
      </w:r>
      <w:r w:rsidR="00F57CF5" w:rsidRPr="00A8607A">
        <w:rPr>
          <w:rFonts w:asciiTheme="majorHAnsi" w:hAnsiTheme="majorHAnsi" w:cs="Helvetica"/>
          <w:lang w:eastAsia="ja-JP"/>
        </w:rPr>
        <w:t>conomist</w:t>
      </w:r>
      <w:r w:rsidR="00A8607A" w:rsidRPr="00A8607A">
        <w:rPr>
          <w:rFonts w:asciiTheme="majorHAnsi" w:hAnsiTheme="majorHAnsi" w:cs="Helvetica"/>
          <w:lang w:eastAsia="ja-JP"/>
        </w:rPr>
        <w:t>e, président du</w:t>
      </w:r>
      <w:r w:rsidR="00F57CF5" w:rsidRPr="00A8607A">
        <w:rPr>
          <w:rFonts w:asciiTheme="majorHAnsi" w:hAnsiTheme="majorHAnsi" w:cs="Helvetica"/>
          <w:lang w:eastAsia="ja-JP"/>
        </w:rPr>
        <w:t xml:space="preserve"> Centro </w:t>
      </w:r>
      <w:proofErr w:type="spellStart"/>
      <w:r w:rsidR="00F57CF5" w:rsidRPr="00A8607A">
        <w:rPr>
          <w:rFonts w:asciiTheme="majorHAnsi" w:hAnsiTheme="majorHAnsi" w:cs="Helvetica"/>
          <w:lang w:eastAsia="ja-JP"/>
        </w:rPr>
        <w:t>Studi</w:t>
      </w:r>
      <w:proofErr w:type="spellEnd"/>
      <w:r w:rsidR="00F57CF5" w:rsidRPr="00A8607A">
        <w:rPr>
          <w:rFonts w:asciiTheme="majorHAnsi" w:hAnsiTheme="majorHAnsi" w:cs="Helvetica"/>
          <w:lang w:eastAsia="ja-JP"/>
        </w:rPr>
        <w:t xml:space="preserve"> </w:t>
      </w:r>
      <w:proofErr w:type="spellStart"/>
      <w:r w:rsidR="00F57CF5" w:rsidRPr="00A8607A">
        <w:rPr>
          <w:rFonts w:asciiTheme="majorHAnsi" w:hAnsiTheme="majorHAnsi" w:cs="Helvetica"/>
          <w:lang w:eastAsia="ja-JP"/>
        </w:rPr>
        <w:t>Monetari</w:t>
      </w:r>
      <w:proofErr w:type="spellEnd"/>
      <w:r w:rsidR="00A8607A" w:rsidRPr="00A8607A">
        <w:rPr>
          <w:rFonts w:asciiTheme="majorHAnsi" w:hAnsiTheme="majorHAnsi" w:cs="Helvetica"/>
          <w:lang w:eastAsia="ja-JP"/>
        </w:rPr>
        <w:t>, et</w:t>
      </w:r>
      <w:r w:rsidR="00A8607A" w:rsidRPr="00A8607A">
        <w:rPr>
          <w:rFonts w:ascii="Calibri" w:hAnsi="Calibri" w:cs="Arial"/>
        </w:rPr>
        <w:t xml:space="preserve"> VP du </w:t>
      </w:r>
      <w:proofErr w:type="spellStart"/>
      <w:r w:rsidR="00A8607A" w:rsidRPr="00A8607A">
        <w:rPr>
          <w:rFonts w:ascii="Calibri" w:hAnsi="Calibri" w:cs="Arial"/>
          <w:lang w:eastAsia="ja-JP"/>
        </w:rPr>
        <w:t>Movimento</w:t>
      </w:r>
      <w:proofErr w:type="spellEnd"/>
      <w:r w:rsidR="00A8607A" w:rsidRPr="00A8607A">
        <w:rPr>
          <w:rFonts w:ascii="Calibri" w:hAnsi="Calibri" w:cs="Arial"/>
          <w:lang w:eastAsia="ja-JP"/>
        </w:rPr>
        <w:t xml:space="preserve"> Roosevelt</w:t>
      </w:r>
      <w:r w:rsidR="00A8607A" w:rsidRPr="00A8607A">
        <w:rPr>
          <w:rFonts w:asciiTheme="majorHAnsi" w:hAnsiTheme="majorHAnsi" w:cs="Helvetica"/>
          <w:lang w:eastAsia="ja-JP"/>
        </w:rPr>
        <w:t xml:space="preserve">  Italie</w:t>
      </w:r>
      <w:r w:rsidR="00F57CF5" w:rsidRPr="00A8607A">
        <w:rPr>
          <w:rFonts w:asciiTheme="majorHAnsi" w:hAnsiTheme="majorHAnsi" w:cs="Helvetica"/>
          <w:lang w:eastAsia="ja-JP"/>
        </w:rPr>
        <w:t>.</w:t>
      </w:r>
    </w:p>
    <w:p w14:paraId="400F4DFE" w14:textId="4F8DE055" w:rsidR="0013768B" w:rsidRPr="00A8607A" w:rsidRDefault="00E64290" w:rsidP="00D72DCD">
      <w:pPr>
        <w:spacing w:line="312" w:lineRule="auto"/>
        <w:ind w:right="-91"/>
        <w:contextualSpacing/>
        <w:rPr>
          <w:rFonts w:asciiTheme="majorHAnsi" w:hAnsiTheme="majorHAnsi" w:cs="Helvetica"/>
          <w:lang w:eastAsia="ja-JP"/>
        </w:rPr>
      </w:pPr>
      <w:r w:rsidRPr="00A8607A">
        <w:rPr>
          <w:rFonts w:asciiTheme="majorHAnsi" w:hAnsiTheme="majorHAnsi" w:cs="Helvetica"/>
          <w:lang w:eastAsia="ja-JP"/>
        </w:rPr>
        <w:t xml:space="preserve">- </w:t>
      </w:r>
      <w:r w:rsidR="009C44A8" w:rsidRPr="00A8607A">
        <w:rPr>
          <w:rFonts w:asciiTheme="majorHAnsi" w:hAnsiTheme="majorHAnsi" w:cs="Helvetica"/>
          <w:lang w:eastAsia="ja-JP"/>
        </w:rPr>
        <w:t>An</w:t>
      </w:r>
      <w:r w:rsidR="00A8607A" w:rsidRPr="00A8607A">
        <w:rPr>
          <w:rFonts w:asciiTheme="majorHAnsi" w:hAnsiTheme="majorHAnsi" w:cs="Helvetica"/>
          <w:lang w:eastAsia="ja-JP"/>
        </w:rPr>
        <w:t xml:space="preserve">ne </w:t>
      </w:r>
      <w:proofErr w:type="spellStart"/>
      <w:r w:rsidR="00A8607A" w:rsidRPr="00A8607A">
        <w:rPr>
          <w:rFonts w:asciiTheme="majorHAnsi" w:hAnsiTheme="majorHAnsi" w:cs="Helvetica"/>
          <w:lang w:eastAsia="ja-JP"/>
        </w:rPr>
        <w:t>Kjaer</w:t>
      </w:r>
      <w:proofErr w:type="spellEnd"/>
      <w:r w:rsidR="00A8607A" w:rsidRPr="00A8607A">
        <w:rPr>
          <w:rFonts w:asciiTheme="majorHAnsi" w:hAnsiTheme="majorHAnsi" w:cs="Helvetica"/>
          <w:lang w:eastAsia="ja-JP"/>
        </w:rPr>
        <w:t> </w:t>
      </w:r>
      <w:proofErr w:type="spellStart"/>
      <w:r w:rsidR="00A8607A" w:rsidRPr="00A8607A">
        <w:rPr>
          <w:rFonts w:asciiTheme="majorHAnsi" w:hAnsiTheme="majorHAnsi" w:cs="Helvetica"/>
          <w:lang w:eastAsia="ja-JP"/>
        </w:rPr>
        <w:t>Bathel</w:t>
      </w:r>
      <w:proofErr w:type="spellEnd"/>
      <w:r w:rsidR="00A8607A" w:rsidRPr="00A8607A">
        <w:rPr>
          <w:rFonts w:asciiTheme="majorHAnsi" w:hAnsiTheme="majorHAnsi" w:cs="Helvetica"/>
          <w:lang w:eastAsia="ja-JP"/>
        </w:rPr>
        <w:t>, CEO et Co-fondatrice de</w:t>
      </w:r>
      <w:r w:rsidRPr="00A8607A">
        <w:rPr>
          <w:rFonts w:asciiTheme="majorHAnsi" w:hAnsiTheme="majorHAnsi" w:cs="Helvetica"/>
          <w:lang w:eastAsia="ja-JP"/>
        </w:rPr>
        <w:t xml:space="preserve"> </w:t>
      </w:r>
      <w:proofErr w:type="spellStart"/>
      <w:r w:rsidRPr="00A8607A">
        <w:rPr>
          <w:rFonts w:asciiTheme="majorHAnsi" w:hAnsiTheme="majorHAnsi" w:cs="Helvetica"/>
          <w:lang w:eastAsia="ja-JP"/>
        </w:rPr>
        <w:t>ReDI</w:t>
      </w:r>
      <w:proofErr w:type="spellEnd"/>
      <w:r w:rsidR="00A8607A" w:rsidRPr="00A8607A">
        <w:rPr>
          <w:rFonts w:asciiTheme="majorHAnsi" w:hAnsiTheme="majorHAnsi" w:cs="Helvetica"/>
          <w:lang w:eastAsia="ja-JP"/>
        </w:rPr>
        <w:t xml:space="preserve"> </w:t>
      </w:r>
      <w:proofErr w:type="spellStart"/>
      <w:r w:rsidR="00A8607A" w:rsidRPr="00A8607A">
        <w:rPr>
          <w:rFonts w:asciiTheme="majorHAnsi" w:hAnsiTheme="majorHAnsi" w:cs="Helvetica"/>
          <w:lang w:eastAsia="ja-JP"/>
        </w:rPr>
        <w:t>School</w:t>
      </w:r>
      <w:proofErr w:type="spellEnd"/>
      <w:r w:rsidRPr="00A8607A">
        <w:rPr>
          <w:rFonts w:asciiTheme="majorHAnsi" w:hAnsiTheme="majorHAnsi" w:cs="Helvetica"/>
          <w:lang w:eastAsia="ja-JP"/>
        </w:rPr>
        <w:t>,</w:t>
      </w:r>
      <w:r w:rsidR="009C44A8" w:rsidRPr="00A8607A">
        <w:rPr>
          <w:rFonts w:asciiTheme="majorHAnsi" w:hAnsiTheme="majorHAnsi" w:cs="Helvetica"/>
          <w:lang w:eastAsia="ja-JP"/>
        </w:rPr>
        <w:t xml:space="preserve"> </w:t>
      </w:r>
      <w:proofErr w:type="spellStart"/>
      <w:r w:rsidRPr="00A8607A">
        <w:rPr>
          <w:rFonts w:asciiTheme="majorHAnsi" w:hAnsiTheme="majorHAnsi" w:cs="Helvetica"/>
          <w:lang w:eastAsia="ja-JP"/>
        </w:rPr>
        <w:t>European</w:t>
      </w:r>
      <w:proofErr w:type="spellEnd"/>
      <w:r w:rsidRPr="00A8607A">
        <w:rPr>
          <w:rFonts w:asciiTheme="majorHAnsi" w:hAnsiTheme="majorHAnsi" w:cs="Helvetica"/>
          <w:lang w:eastAsia="ja-JP"/>
        </w:rPr>
        <w:t xml:space="preserve"> Young Leaders (EYL) Network</w:t>
      </w:r>
      <w:r w:rsidR="00994447" w:rsidRPr="00A8607A">
        <w:rPr>
          <w:rFonts w:asciiTheme="majorHAnsi" w:hAnsiTheme="majorHAnsi" w:cs="Helvetica"/>
          <w:lang w:eastAsia="ja-JP"/>
        </w:rPr>
        <w:t xml:space="preserve">, </w:t>
      </w:r>
      <w:r w:rsidR="00A8607A" w:rsidRPr="00A8607A">
        <w:rPr>
          <w:rFonts w:asciiTheme="majorHAnsi" w:hAnsiTheme="majorHAnsi" w:cs="Helvetica"/>
          <w:lang w:eastAsia="ja-JP"/>
        </w:rPr>
        <w:t>Allemagne</w:t>
      </w:r>
      <w:r w:rsidRPr="00A8607A">
        <w:rPr>
          <w:rFonts w:asciiTheme="majorHAnsi" w:hAnsiTheme="majorHAnsi" w:cs="Helvetica"/>
          <w:lang w:eastAsia="ja-JP"/>
        </w:rPr>
        <w:t>.</w:t>
      </w:r>
    </w:p>
    <w:p w14:paraId="1528CCB8" w14:textId="20452BBD" w:rsidR="0013768B" w:rsidRPr="00A8607A" w:rsidRDefault="0013768B" w:rsidP="00D72DCD">
      <w:pPr>
        <w:spacing w:line="312" w:lineRule="auto"/>
        <w:ind w:right="-91"/>
        <w:contextualSpacing/>
        <w:rPr>
          <w:rFonts w:asciiTheme="majorHAnsi" w:eastAsia="Times New Roman" w:hAnsiTheme="majorHAnsi"/>
          <w:color w:val="222222"/>
          <w:shd w:val="clear" w:color="auto" w:fill="FFFFFF"/>
        </w:rPr>
      </w:pPr>
      <w:r w:rsidRPr="00A8607A">
        <w:rPr>
          <w:rFonts w:asciiTheme="majorHAnsi" w:hAnsiTheme="majorHAnsi" w:cs="Helvetica"/>
          <w:lang w:eastAsia="ja-JP"/>
        </w:rPr>
        <w:t xml:space="preserve">- </w:t>
      </w:r>
      <w:r w:rsidRPr="00A8607A">
        <w:rPr>
          <w:rFonts w:asciiTheme="majorHAnsi" w:eastAsia="Times New Roman" w:hAnsiTheme="majorHAnsi"/>
          <w:color w:val="222222"/>
          <w:shd w:val="clear" w:color="auto" w:fill="FFFFFF"/>
        </w:rPr>
        <w:t xml:space="preserve">Dan Luca, VP Innovation </w:t>
      </w:r>
      <w:r w:rsidR="00A8607A" w:rsidRPr="00A8607A">
        <w:rPr>
          <w:rFonts w:asciiTheme="majorHAnsi" w:eastAsia="Times New Roman" w:hAnsiTheme="majorHAnsi"/>
          <w:color w:val="222222"/>
          <w:shd w:val="clear" w:color="auto" w:fill="FFFFFF"/>
        </w:rPr>
        <w:t>Stratégique du groupe EURACTIV et</w:t>
      </w:r>
      <w:r w:rsidRPr="00A8607A">
        <w:rPr>
          <w:rFonts w:asciiTheme="majorHAnsi" w:eastAsia="Times New Roman" w:hAnsiTheme="majorHAnsi"/>
          <w:color w:val="222222"/>
          <w:shd w:val="clear" w:color="auto" w:fill="FFFFFF"/>
        </w:rPr>
        <w:t> </w:t>
      </w:r>
      <w:r w:rsidR="00A8607A" w:rsidRPr="00A8607A">
        <w:rPr>
          <w:rFonts w:asciiTheme="majorHAnsi" w:eastAsia="Times New Roman" w:hAnsiTheme="majorHAnsi"/>
          <w:color w:val="222222"/>
          <w:shd w:val="clear" w:color="auto" w:fill="FFFFFF"/>
        </w:rPr>
        <w:t>professeur a</w:t>
      </w:r>
      <w:r w:rsidRPr="00A8607A">
        <w:rPr>
          <w:rFonts w:asciiTheme="majorHAnsi" w:eastAsia="Times New Roman" w:hAnsiTheme="majorHAnsi"/>
          <w:color w:val="222222"/>
          <w:shd w:val="clear" w:color="auto" w:fill="FFFFFF"/>
        </w:rPr>
        <w:t>s</w:t>
      </w:r>
      <w:r w:rsidR="00A8607A" w:rsidRPr="00A8607A">
        <w:rPr>
          <w:rFonts w:asciiTheme="majorHAnsi" w:eastAsia="Times New Roman" w:hAnsiTheme="majorHAnsi"/>
          <w:color w:val="222222"/>
          <w:shd w:val="clear" w:color="auto" w:fill="FFFFFF"/>
        </w:rPr>
        <w:t>socié au SNSPA, Buc</w:t>
      </w:r>
      <w:r w:rsidRPr="00A8607A">
        <w:rPr>
          <w:rFonts w:asciiTheme="majorHAnsi" w:eastAsia="Times New Roman" w:hAnsiTheme="majorHAnsi"/>
          <w:color w:val="222222"/>
          <w:shd w:val="clear" w:color="auto" w:fill="FFFFFF"/>
        </w:rPr>
        <w:t>arest</w:t>
      </w:r>
      <w:r w:rsidR="00A8607A" w:rsidRPr="00A8607A">
        <w:rPr>
          <w:rFonts w:asciiTheme="majorHAnsi" w:eastAsia="Times New Roman" w:hAnsiTheme="majorHAnsi"/>
          <w:color w:val="222222"/>
          <w:shd w:val="clear" w:color="auto" w:fill="FFFFFF"/>
        </w:rPr>
        <w:t>, Roumanie</w:t>
      </w:r>
      <w:r w:rsidRPr="00A8607A">
        <w:rPr>
          <w:rFonts w:asciiTheme="majorHAnsi" w:eastAsia="Times New Roman" w:hAnsiTheme="majorHAnsi"/>
          <w:color w:val="222222"/>
          <w:shd w:val="clear" w:color="auto" w:fill="FFFFFF"/>
        </w:rPr>
        <w:t>.</w:t>
      </w:r>
    </w:p>
    <w:p w14:paraId="1544B444" w14:textId="5CE72620" w:rsidR="00F57CF5" w:rsidRPr="00A8607A" w:rsidRDefault="00F57CF5" w:rsidP="00D72DCD">
      <w:pPr>
        <w:spacing w:line="312" w:lineRule="auto"/>
        <w:ind w:right="-91"/>
        <w:contextualSpacing/>
        <w:rPr>
          <w:rFonts w:asciiTheme="majorHAnsi" w:hAnsiTheme="majorHAnsi" w:cs="Helvetica"/>
          <w:lang w:eastAsia="ja-JP"/>
        </w:rPr>
      </w:pPr>
      <w:r w:rsidRPr="00A8607A">
        <w:rPr>
          <w:rFonts w:ascii="Calibri" w:hAnsi="Calibri" w:cs="Arial"/>
        </w:rPr>
        <w:t>- Ma</w:t>
      </w:r>
      <w:r w:rsidR="00A8607A" w:rsidRPr="00A8607A">
        <w:rPr>
          <w:rFonts w:ascii="Calibri" w:hAnsi="Calibri" w:cs="Arial"/>
        </w:rPr>
        <w:t xml:space="preserve">rco </w:t>
      </w:r>
      <w:proofErr w:type="spellStart"/>
      <w:r w:rsidR="00A8607A" w:rsidRPr="00A8607A">
        <w:rPr>
          <w:rFonts w:ascii="Calibri" w:hAnsi="Calibri" w:cs="Arial"/>
        </w:rPr>
        <w:t>Moiso</w:t>
      </w:r>
      <w:proofErr w:type="spellEnd"/>
      <w:r w:rsidR="00A8607A" w:rsidRPr="00A8607A">
        <w:rPr>
          <w:rFonts w:ascii="Calibri" w:hAnsi="Calibri" w:cs="Arial"/>
        </w:rPr>
        <w:t xml:space="preserve">, </w:t>
      </w:r>
      <w:proofErr w:type="spellStart"/>
      <w:r w:rsidR="00A8607A" w:rsidRPr="00A8607A">
        <w:rPr>
          <w:rFonts w:ascii="Calibri" w:hAnsi="Calibri" w:cs="Arial"/>
        </w:rPr>
        <w:t>vice-president</w:t>
      </w:r>
      <w:proofErr w:type="spellEnd"/>
      <w:r w:rsidR="00A8607A" w:rsidRPr="00A8607A">
        <w:rPr>
          <w:rFonts w:ascii="Calibri" w:hAnsi="Calibri" w:cs="Arial"/>
        </w:rPr>
        <w:t xml:space="preserve"> du</w:t>
      </w:r>
      <w:r w:rsidRPr="00A8607A">
        <w:rPr>
          <w:rFonts w:ascii="Calibri" w:hAnsi="Calibri" w:cs="Arial"/>
        </w:rPr>
        <w:t xml:space="preserve"> </w:t>
      </w:r>
      <w:proofErr w:type="spellStart"/>
      <w:r w:rsidR="00A8607A" w:rsidRPr="00A8607A">
        <w:rPr>
          <w:rFonts w:ascii="Calibri" w:hAnsi="Calibri" w:cs="Arial"/>
          <w:lang w:eastAsia="ja-JP"/>
        </w:rPr>
        <w:t>Movim</w:t>
      </w:r>
      <w:r w:rsidRPr="00A8607A">
        <w:rPr>
          <w:rFonts w:ascii="Calibri" w:hAnsi="Calibri" w:cs="Arial"/>
          <w:lang w:eastAsia="ja-JP"/>
        </w:rPr>
        <w:t>ento</w:t>
      </w:r>
      <w:proofErr w:type="spellEnd"/>
      <w:r w:rsidRPr="00A8607A">
        <w:rPr>
          <w:rFonts w:ascii="Calibri" w:hAnsi="Calibri" w:cs="Arial"/>
          <w:lang w:eastAsia="ja-JP"/>
        </w:rPr>
        <w:t xml:space="preserve"> Roosev</w:t>
      </w:r>
      <w:r w:rsidR="00A8607A" w:rsidRPr="00A8607A">
        <w:rPr>
          <w:rFonts w:ascii="Calibri" w:hAnsi="Calibri" w:cs="Arial"/>
          <w:lang w:eastAsia="ja-JP"/>
        </w:rPr>
        <w:t>elt, Italie, GB</w:t>
      </w:r>
      <w:r w:rsidRPr="00A8607A">
        <w:rPr>
          <w:rFonts w:ascii="Calibri" w:hAnsi="Calibri" w:cs="Arial"/>
          <w:lang w:eastAsia="ja-JP"/>
        </w:rPr>
        <w:t>, France.</w:t>
      </w:r>
    </w:p>
    <w:p w14:paraId="260E7FAC" w14:textId="77777777" w:rsidR="00F57CF5" w:rsidRPr="00A8607A" w:rsidRDefault="00F57CF5" w:rsidP="00D72DCD">
      <w:pPr>
        <w:spacing w:line="312" w:lineRule="auto"/>
        <w:ind w:right="-91"/>
        <w:contextualSpacing/>
        <w:rPr>
          <w:rFonts w:asciiTheme="majorHAnsi" w:hAnsiTheme="majorHAnsi" w:cs="Arial"/>
          <w:lang w:eastAsia="ja-JP"/>
        </w:rPr>
        <w:sectPr w:rsidR="00F57CF5" w:rsidRPr="00A8607A" w:rsidSect="00383F31">
          <w:type w:val="continuous"/>
          <w:pgSz w:w="12240" w:h="15840"/>
          <w:pgMar w:top="1418" w:right="1418" w:bottom="1418" w:left="1418" w:header="720" w:footer="720" w:gutter="0"/>
          <w:cols w:space="720"/>
          <w:noEndnote/>
        </w:sectPr>
      </w:pPr>
    </w:p>
    <w:p w14:paraId="5402871A" w14:textId="3D87B8EE" w:rsidR="000668AF" w:rsidRPr="00A8607A" w:rsidRDefault="000668AF" w:rsidP="00D72DCD">
      <w:pPr>
        <w:spacing w:line="312" w:lineRule="auto"/>
        <w:ind w:right="-91"/>
        <w:contextualSpacing/>
        <w:rPr>
          <w:rFonts w:asciiTheme="majorHAnsi" w:hAnsiTheme="majorHAnsi" w:cs="Helvetica"/>
          <w:lang w:eastAsia="ja-JP"/>
        </w:rPr>
      </w:pPr>
      <w:r w:rsidRPr="00A8607A">
        <w:rPr>
          <w:rFonts w:asciiTheme="majorHAnsi" w:hAnsiTheme="majorHAnsi" w:cs="Helvetica"/>
          <w:lang w:eastAsia="ja-JP"/>
        </w:rPr>
        <w:t xml:space="preserve">- Cédric du Monceau, 1st Substitute in the </w:t>
      </w:r>
      <w:proofErr w:type="spellStart"/>
      <w:r w:rsidRPr="00A8607A">
        <w:rPr>
          <w:rFonts w:asciiTheme="majorHAnsi" w:hAnsiTheme="majorHAnsi" w:cs="Helvetica"/>
          <w:lang w:eastAsia="ja-JP"/>
        </w:rPr>
        <w:t>Belgian</w:t>
      </w:r>
      <w:proofErr w:type="spellEnd"/>
      <w:r w:rsidRPr="00A8607A">
        <w:rPr>
          <w:rFonts w:asciiTheme="majorHAnsi" w:hAnsiTheme="majorHAnsi" w:cs="Helvetica"/>
          <w:lang w:eastAsia="ja-JP"/>
        </w:rPr>
        <w:t xml:space="preserve"> </w:t>
      </w:r>
      <w:proofErr w:type="spellStart"/>
      <w:r w:rsidRPr="00A8607A">
        <w:rPr>
          <w:rFonts w:asciiTheme="majorHAnsi" w:hAnsiTheme="majorHAnsi" w:cs="Helvetica"/>
          <w:lang w:eastAsia="ja-JP"/>
        </w:rPr>
        <w:t>European</w:t>
      </w:r>
      <w:proofErr w:type="spellEnd"/>
      <w:r w:rsidRPr="00A8607A">
        <w:rPr>
          <w:rFonts w:asciiTheme="majorHAnsi" w:hAnsiTheme="majorHAnsi" w:cs="Helvetica"/>
          <w:lang w:eastAsia="ja-JP"/>
        </w:rPr>
        <w:t xml:space="preserve"> </w:t>
      </w:r>
      <w:proofErr w:type="spellStart"/>
      <w:r w:rsidRPr="00A8607A">
        <w:rPr>
          <w:rFonts w:asciiTheme="majorHAnsi" w:hAnsiTheme="majorHAnsi" w:cs="Helvetica"/>
          <w:lang w:eastAsia="ja-JP"/>
        </w:rPr>
        <w:t>Parliament</w:t>
      </w:r>
      <w:proofErr w:type="spellEnd"/>
      <w:r w:rsidRPr="00A8607A">
        <w:rPr>
          <w:rFonts w:asciiTheme="majorHAnsi" w:hAnsiTheme="majorHAnsi" w:cs="Helvetica"/>
          <w:lang w:eastAsia="ja-JP"/>
        </w:rPr>
        <w:t xml:space="preserve"> </w:t>
      </w:r>
      <w:proofErr w:type="spellStart"/>
      <w:r w:rsidRPr="00A8607A">
        <w:rPr>
          <w:rFonts w:asciiTheme="majorHAnsi" w:hAnsiTheme="majorHAnsi" w:cs="Helvetica"/>
          <w:lang w:eastAsia="ja-JP"/>
        </w:rPr>
        <w:t>cdH</w:t>
      </w:r>
      <w:proofErr w:type="spellEnd"/>
      <w:r w:rsidRPr="00A8607A">
        <w:rPr>
          <w:rFonts w:asciiTheme="majorHAnsi" w:hAnsiTheme="majorHAnsi" w:cs="Helvetica"/>
          <w:lang w:eastAsia="ja-JP"/>
        </w:rPr>
        <w:t>/EPP</w:t>
      </w:r>
      <w:r w:rsidR="00A8607A" w:rsidRPr="00A8607A">
        <w:rPr>
          <w:rFonts w:asciiTheme="majorHAnsi" w:hAnsiTheme="majorHAnsi" w:cs="Helvetica"/>
          <w:lang w:eastAsia="ja-JP"/>
        </w:rPr>
        <w:t>, Belgique</w:t>
      </w:r>
      <w:r w:rsidRPr="00A8607A">
        <w:rPr>
          <w:rFonts w:asciiTheme="majorHAnsi" w:hAnsiTheme="majorHAnsi" w:cs="Helvetica"/>
          <w:lang w:eastAsia="ja-JP"/>
        </w:rPr>
        <w:t>.</w:t>
      </w:r>
    </w:p>
    <w:p w14:paraId="27023643" w14:textId="01D487D2" w:rsidR="00F57CF5" w:rsidRPr="00A8607A" w:rsidRDefault="00A8607A" w:rsidP="00D72DCD">
      <w:pPr>
        <w:spacing w:line="312" w:lineRule="auto"/>
        <w:ind w:right="-91"/>
        <w:contextualSpacing/>
        <w:rPr>
          <w:rFonts w:ascii="Calibri" w:hAnsi="Calibri" w:cs="Arial"/>
        </w:rPr>
      </w:pPr>
      <w:r w:rsidRPr="00A8607A">
        <w:rPr>
          <w:rFonts w:ascii="Calibri" w:hAnsi="Calibri" w:cs="Arial"/>
        </w:rPr>
        <w:t xml:space="preserve">- Harald </w:t>
      </w:r>
      <w:proofErr w:type="spellStart"/>
      <w:r w:rsidRPr="00A8607A">
        <w:rPr>
          <w:rFonts w:ascii="Calibri" w:hAnsi="Calibri" w:cs="Arial"/>
        </w:rPr>
        <w:t>Neidhardt</w:t>
      </w:r>
      <w:proofErr w:type="spellEnd"/>
      <w:r w:rsidRPr="00A8607A">
        <w:rPr>
          <w:rFonts w:ascii="Calibri" w:hAnsi="Calibri" w:cs="Arial"/>
        </w:rPr>
        <w:t>, CEO et</w:t>
      </w:r>
      <w:r w:rsidR="00F57CF5" w:rsidRPr="00A8607A">
        <w:rPr>
          <w:rFonts w:ascii="Calibri" w:hAnsi="Calibri" w:cs="Arial"/>
        </w:rPr>
        <w:t xml:space="preserve"> </w:t>
      </w:r>
      <w:proofErr w:type="spellStart"/>
      <w:r w:rsidR="00F57CF5" w:rsidRPr="00A8607A">
        <w:rPr>
          <w:rFonts w:ascii="Calibri" w:hAnsi="Calibri" w:cs="Arial"/>
        </w:rPr>
        <w:t>Curator</w:t>
      </w:r>
      <w:proofErr w:type="spellEnd"/>
      <w:r w:rsidR="00F57CF5" w:rsidRPr="00A8607A">
        <w:rPr>
          <w:rFonts w:ascii="Calibri" w:hAnsi="Calibri" w:cs="Arial"/>
        </w:rPr>
        <w:t>, Futur/</w:t>
      </w:r>
      <w:proofErr w:type="spellStart"/>
      <w:r w:rsidR="00F57CF5" w:rsidRPr="00A8607A">
        <w:rPr>
          <w:rFonts w:ascii="Calibri" w:hAnsi="Calibri" w:cs="Arial"/>
        </w:rPr>
        <w:t>io</w:t>
      </w:r>
      <w:proofErr w:type="spellEnd"/>
      <w:r w:rsidR="00F57CF5" w:rsidRPr="00A8607A">
        <w:rPr>
          <w:rFonts w:ascii="Calibri" w:hAnsi="Calibri" w:cs="Arial"/>
        </w:rPr>
        <w:t xml:space="preserve"> Institute, </w:t>
      </w:r>
      <w:r w:rsidRPr="00A8607A">
        <w:rPr>
          <w:rFonts w:ascii="Calibri" w:hAnsi="Calibri" w:cs="Arial"/>
        </w:rPr>
        <w:t>Allemagne</w:t>
      </w:r>
      <w:r w:rsidR="00F57CF5" w:rsidRPr="00A8607A">
        <w:rPr>
          <w:rFonts w:ascii="Calibri" w:hAnsi="Calibri" w:cs="Arial"/>
        </w:rPr>
        <w:t>.</w:t>
      </w:r>
    </w:p>
    <w:p w14:paraId="589714E7" w14:textId="53A25FE9" w:rsidR="007F4437" w:rsidRPr="00A8607A" w:rsidRDefault="00013ABF" w:rsidP="00D72DCD">
      <w:pPr>
        <w:spacing w:line="312" w:lineRule="auto"/>
        <w:ind w:right="-91"/>
        <w:contextualSpacing/>
        <w:rPr>
          <w:rFonts w:asciiTheme="majorHAnsi" w:hAnsiTheme="majorHAnsi" w:cs="Helvetica"/>
          <w:lang w:eastAsia="ja-JP"/>
        </w:rPr>
      </w:pPr>
      <w:r w:rsidRPr="00A8607A">
        <w:rPr>
          <w:rFonts w:asciiTheme="majorHAnsi" w:hAnsiTheme="majorHAnsi" w:cs="Helvetica"/>
          <w:lang w:eastAsia="ja-JP"/>
        </w:rPr>
        <w:t xml:space="preserve">- </w:t>
      </w:r>
      <w:r w:rsidR="007F4437" w:rsidRPr="00A8607A">
        <w:rPr>
          <w:rFonts w:asciiTheme="majorHAnsi" w:hAnsiTheme="majorHAnsi" w:cs="Helvetica"/>
          <w:lang w:eastAsia="ja-JP"/>
        </w:rPr>
        <w:t xml:space="preserve">Roberto </w:t>
      </w:r>
      <w:proofErr w:type="spellStart"/>
      <w:r w:rsidR="007F4437" w:rsidRPr="00A8607A">
        <w:rPr>
          <w:rFonts w:asciiTheme="majorHAnsi" w:hAnsiTheme="majorHAnsi" w:cs="Helvetica"/>
          <w:lang w:eastAsia="ja-JP"/>
        </w:rPr>
        <w:t>Peron</w:t>
      </w:r>
      <w:proofErr w:type="spellEnd"/>
      <w:r w:rsidR="007F4437" w:rsidRPr="00A8607A">
        <w:rPr>
          <w:rFonts w:asciiTheme="majorHAnsi" w:hAnsiTheme="majorHAnsi" w:cs="Helvetica"/>
          <w:lang w:eastAsia="ja-JP"/>
        </w:rPr>
        <w:t xml:space="preserve">, </w:t>
      </w:r>
      <w:r w:rsidR="00A8607A" w:rsidRPr="00A8607A">
        <w:rPr>
          <w:rFonts w:asciiTheme="majorHAnsi" w:hAnsiTheme="majorHAnsi" w:cs="Helvetica"/>
          <w:lang w:eastAsia="ja-JP"/>
        </w:rPr>
        <w:t>Chercheur,</w:t>
      </w:r>
      <w:r w:rsidR="00F7596C" w:rsidRPr="00A8607A">
        <w:rPr>
          <w:rFonts w:asciiTheme="majorHAnsi" w:hAnsiTheme="majorHAnsi" w:cs="Helvetica"/>
          <w:lang w:eastAsia="ja-JP"/>
        </w:rPr>
        <w:t xml:space="preserve"> </w:t>
      </w:r>
      <w:r w:rsidR="00F7596C" w:rsidRPr="00A8607A">
        <w:rPr>
          <w:rFonts w:ascii="Calibri" w:eastAsia="Times New Roman" w:hAnsi="Calibri" w:cs="Arial"/>
          <w:bdr w:val="none" w:sz="0" w:space="0" w:color="auto" w:frame="1"/>
          <w:shd w:val="clear" w:color="auto" w:fill="FFFFFF"/>
        </w:rPr>
        <w:t xml:space="preserve">Institute for </w:t>
      </w:r>
      <w:proofErr w:type="spellStart"/>
      <w:r w:rsidR="00F7596C" w:rsidRPr="00A8607A">
        <w:rPr>
          <w:rFonts w:ascii="Calibri" w:eastAsia="Times New Roman" w:hAnsi="Calibri" w:cs="Arial"/>
          <w:bdr w:val="none" w:sz="0" w:space="0" w:color="auto" w:frame="1"/>
          <w:shd w:val="clear" w:color="auto" w:fill="FFFFFF"/>
        </w:rPr>
        <w:t>Space</w:t>
      </w:r>
      <w:proofErr w:type="spellEnd"/>
      <w:r w:rsidR="00F7596C" w:rsidRPr="00A8607A">
        <w:rPr>
          <w:rFonts w:ascii="Calibri" w:eastAsia="Times New Roman" w:hAnsi="Calibri" w:cs="Arial"/>
          <w:bdr w:val="none" w:sz="0" w:space="0" w:color="auto" w:frame="1"/>
          <w:shd w:val="clear" w:color="auto" w:fill="FFFFFF"/>
        </w:rPr>
        <w:t xml:space="preserve"> </w:t>
      </w:r>
      <w:proofErr w:type="spellStart"/>
      <w:r w:rsidR="00F7596C" w:rsidRPr="00A8607A">
        <w:rPr>
          <w:rFonts w:ascii="Calibri" w:eastAsia="Times New Roman" w:hAnsi="Calibri" w:cs="Arial"/>
          <w:bdr w:val="none" w:sz="0" w:space="0" w:color="auto" w:frame="1"/>
          <w:shd w:val="clear" w:color="auto" w:fill="FFFFFF"/>
        </w:rPr>
        <w:t>Astrophysics</w:t>
      </w:r>
      <w:proofErr w:type="spellEnd"/>
      <w:r w:rsidR="00F7596C" w:rsidRPr="00A8607A">
        <w:rPr>
          <w:rFonts w:ascii="Calibri" w:eastAsia="Times New Roman" w:hAnsi="Calibri" w:cs="Arial"/>
          <w:bdr w:val="none" w:sz="0" w:space="0" w:color="auto" w:frame="1"/>
          <w:shd w:val="clear" w:color="auto" w:fill="FFFFFF"/>
        </w:rPr>
        <w:t xml:space="preserve"> &amp; </w:t>
      </w:r>
      <w:proofErr w:type="spellStart"/>
      <w:r w:rsidR="00F7596C" w:rsidRPr="00A8607A">
        <w:rPr>
          <w:rFonts w:ascii="Calibri" w:eastAsia="Times New Roman" w:hAnsi="Calibri" w:cs="Arial"/>
          <w:bdr w:val="none" w:sz="0" w:space="0" w:color="auto" w:frame="1"/>
          <w:shd w:val="clear" w:color="auto" w:fill="FFFFFF"/>
        </w:rPr>
        <w:t>Planetology</w:t>
      </w:r>
      <w:proofErr w:type="spellEnd"/>
      <w:r w:rsidR="007F4437" w:rsidRPr="00A8607A">
        <w:rPr>
          <w:rFonts w:asciiTheme="majorHAnsi" w:hAnsiTheme="majorHAnsi" w:cs="Helvetica"/>
          <w:lang w:eastAsia="ja-JP"/>
        </w:rPr>
        <w:t xml:space="preserve"> </w:t>
      </w:r>
      <w:r w:rsidR="00F7596C" w:rsidRPr="00A8607A">
        <w:rPr>
          <w:rFonts w:asciiTheme="majorHAnsi" w:hAnsiTheme="majorHAnsi" w:cs="Helvetica"/>
          <w:lang w:eastAsia="ja-JP"/>
        </w:rPr>
        <w:t>(IAPS-INAF)</w:t>
      </w:r>
      <w:r w:rsidR="00A8607A" w:rsidRPr="00A8607A">
        <w:rPr>
          <w:rFonts w:asciiTheme="majorHAnsi" w:hAnsiTheme="majorHAnsi" w:cs="Helvetica"/>
          <w:lang w:eastAsia="ja-JP"/>
        </w:rPr>
        <w:t xml:space="preserve">, </w:t>
      </w:r>
      <w:proofErr w:type="spellStart"/>
      <w:r w:rsidR="00A8607A" w:rsidRPr="00A8607A">
        <w:rPr>
          <w:rFonts w:asciiTheme="majorHAnsi" w:hAnsiTheme="majorHAnsi" w:cs="Helvetica"/>
          <w:lang w:eastAsia="ja-JP"/>
        </w:rPr>
        <w:t>Movimento</w:t>
      </w:r>
      <w:proofErr w:type="spellEnd"/>
      <w:r w:rsidR="00A8607A" w:rsidRPr="00A8607A">
        <w:rPr>
          <w:rFonts w:asciiTheme="majorHAnsi" w:hAnsiTheme="majorHAnsi" w:cs="Helvetica"/>
          <w:lang w:eastAsia="ja-JP"/>
        </w:rPr>
        <w:t xml:space="preserve"> Roosevelt, Italie</w:t>
      </w:r>
      <w:r w:rsidR="007F4437" w:rsidRPr="00A8607A">
        <w:rPr>
          <w:rFonts w:asciiTheme="majorHAnsi" w:hAnsiTheme="majorHAnsi" w:cs="Helvetica"/>
          <w:lang w:eastAsia="ja-JP"/>
        </w:rPr>
        <w:t>.</w:t>
      </w:r>
    </w:p>
    <w:p w14:paraId="560C0AAB" w14:textId="4504BB7C" w:rsidR="00F57CF5" w:rsidRPr="00A8607A" w:rsidRDefault="00F57CF5" w:rsidP="00D72DCD">
      <w:pPr>
        <w:spacing w:line="312" w:lineRule="auto"/>
        <w:ind w:right="-91"/>
        <w:contextualSpacing/>
        <w:rPr>
          <w:rFonts w:asciiTheme="majorHAnsi" w:hAnsiTheme="majorHAnsi" w:cs="Helvetica"/>
          <w:lang w:eastAsia="ja-JP"/>
        </w:rPr>
      </w:pPr>
      <w:r w:rsidRPr="00A8607A">
        <w:rPr>
          <w:rFonts w:asciiTheme="majorHAnsi" w:hAnsiTheme="majorHAnsi" w:cs="Helvetica"/>
          <w:lang w:eastAsia="ja-JP"/>
        </w:rPr>
        <w:t xml:space="preserve">- </w:t>
      </w:r>
      <w:proofErr w:type="spellStart"/>
      <w:r w:rsidRPr="00A8607A">
        <w:rPr>
          <w:rFonts w:asciiTheme="majorHAnsi" w:hAnsiTheme="majorHAnsi" w:cs="Helvetica"/>
          <w:lang w:eastAsia="ja-JP"/>
        </w:rPr>
        <w:t>Eudald</w:t>
      </w:r>
      <w:proofErr w:type="spellEnd"/>
      <w:r w:rsidRPr="00A8607A">
        <w:rPr>
          <w:rFonts w:asciiTheme="majorHAnsi" w:hAnsiTheme="majorHAnsi" w:cs="Helvetica"/>
          <w:lang w:eastAsia="ja-JP"/>
        </w:rPr>
        <w:t xml:space="preserve"> </w:t>
      </w:r>
      <w:r w:rsidR="00013ABF" w:rsidRPr="00A8607A">
        <w:rPr>
          <w:rFonts w:asciiTheme="majorHAnsi" w:hAnsiTheme="majorHAnsi" w:cs="Helvetica"/>
          <w:lang w:eastAsia="ja-JP"/>
        </w:rPr>
        <w:t xml:space="preserve">Parera </w:t>
      </w:r>
      <w:proofErr w:type="spellStart"/>
      <w:r w:rsidR="00013ABF" w:rsidRPr="00A8607A">
        <w:rPr>
          <w:rFonts w:asciiTheme="majorHAnsi" w:hAnsiTheme="majorHAnsi" w:cs="Helvetica"/>
          <w:lang w:eastAsia="ja-JP"/>
        </w:rPr>
        <w:t>Riera</w:t>
      </w:r>
      <w:proofErr w:type="spellEnd"/>
      <w:r w:rsidR="00013ABF" w:rsidRPr="00A8607A">
        <w:rPr>
          <w:rFonts w:asciiTheme="majorHAnsi" w:hAnsiTheme="majorHAnsi" w:cs="Helvetica"/>
          <w:lang w:eastAsia="ja-JP"/>
        </w:rPr>
        <w:t>,</w:t>
      </w:r>
      <w:r w:rsidR="000668AF" w:rsidRPr="00A8607A">
        <w:rPr>
          <w:rFonts w:asciiTheme="majorHAnsi" w:hAnsiTheme="majorHAnsi" w:cs="Helvetica"/>
          <w:lang w:eastAsia="ja-JP"/>
        </w:rPr>
        <w:t xml:space="preserve"> </w:t>
      </w:r>
      <w:r w:rsidR="00A8607A" w:rsidRPr="00A8607A">
        <w:rPr>
          <w:rFonts w:asciiTheme="majorHAnsi" w:hAnsiTheme="majorHAnsi" w:cs="Helvetica"/>
          <w:lang w:eastAsia="ja-JP"/>
        </w:rPr>
        <w:t>Directeur Formation professionnelle</w:t>
      </w:r>
      <w:r w:rsidR="000668AF" w:rsidRPr="00A8607A">
        <w:rPr>
          <w:rFonts w:asciiTheme="majorHAnsi" w:hAnsiTheme="majorHAnsi" w:cs="Helvetica"/>
          <w:lang w:eastAsia="ja-JP"/>
        </w:rPr>
        <w:t>,</w:t>
      </w:r>
      <w:r w:rsidR="00013ABF" w:rsidRPr="00A8607A">
        <w:rPr>
          <w:rFonts w:asciiTheme="majorHAnsi" w:hAnsiTheme="majorHAnsi" w:cs="Helvetica"/>
          <w:lang w:eastAsia="ja-JP"/>
        </w:rPr>
        <w:t xml:space="preserve"> FERRER, </w:t>
      </w:r>
      <w:r w:rsidR="00A8607A" w:rsidRPr="00A8607A">
        <w:rPr>
          <w:rFonts w:asciiTheme="majorHAnsi" w:hAnsiTheme="majorHAnsi" w:cs="Helvetica"/>
          <w:lang w:eastAsia="ja-JP"/>
        </w:rPr>
        <w:t>Espagne</w:t>
      </w:r>
      <w:r w:rsidR="00013ABF" w:rsidRPr="00A8607A">
        <w:rPr>
          <w:rFonts w:asciiTheme="majorHAnsi" w:hAnsiTheme="majorHAnsi" w:cs="Helvetica"/>
          <w:lang w:eastAsia="ja-JP"/>
        </w:rPr>
        <w:t>.</w:t>
      </w:r>
    </w:p>
    <w:p w14:paraId="25D47511" w14:textId="6EF9AF27" w:rsidR="00A40CC0" w:rsidRPr="00A8607A" w:rsidRDefault="00A40CC0" w:rsidP="00D72DCD">
      <w:pPr>
        <w:spacing w:line="312" w:lineRule="auto"/>
        <w:ind w:right="-91"/>
        <w:contextualSpacing/>
        <w:rPr>
          <w:rFonts w:ascii="Calibri" w:hAnsi="Calibri" w:cs="Arial"/>
        </w:rPr>
      </w:pPr>
      <w:r w:rsidRPr="00A8607A">
        <w:rPr>
          <w:rFonts w:ascii="Calibri" w:hAnsi="Calibri" w:cs="Arial"/>
          <w:lang w:eastAsia="ja-JP"/>
        </w:rPr>
        <w:t xml:space="preserve">- Marianne Ranke-Cormier, </w:t>
      </w:r>
      <w:r w:rsidR="00A8607A" w:rsidRPr="00A8607A">
        <w:rPr>
          <w:rFonts w:ascii="Calibri" w:hAnsi="Calibri" w:cs="Arial"/>
          <w:lang w:eastAsia="ja-JP"/>
        </w:rPr>
        <w:t xml:space="preserve">Réseau Franck </w:t>
      </w:r>
      <w:proofErr w:type="spellStart"/>
      <w:r w:rsidR="00A8607A" w:rsidRPr="00A8607A">
        <w:rPr>
          <w:rFonts w:ascii="Calibri" w:hAnsi="Calibri" w:cs="Arial"/>
          <w:lang w:eastAsia="ja-JP"/>
        </w:rPr>
        <w:t>Biancheri</w:t>
      </w:r>
      <w:proofErr w:type="spellEnd"/>
      <w:r w:rsidR="00A8607A" w:rsidRPr="00A8607A">
        <w:rPr>
          <w:rFonts w:ascii="Calibri" w:hAnsi="Calibri" w:cs="Arial"/>
          <w:lang w:eastAsia="ja-JP"/>
        </w:rPr>
        <w:t xml:space="preserve"> et pré</w:t>
      </w:r>
      <w:r w:rsidRPr="00A8607A">
        <w:rPr>
          <w:rFonts w:ascii="Calibri" w:hAnsi="Calibri" w:cs="Arial"/>
          <w:lang w:eastAsia="ja-JP"/>
        </w:rPr>
        <w:t>sident</w:t>
      </w:r>
      <w:r w:rsidR="00A8607A" w:rsidRPr="00A8607A">
        <w:rPr>
          <w:rFonts w:ascii="Calibri" w:hAnsi="Calibri" w:cs="Arial"/>
          <w:lang w:eastAsia="ja-JP"/>
        </w:rPr>
        <w:t>e</w:t>
      </w:r>
      <w:r w:rsidRPr="00A8607A">
        <w:rPr>
          <w:rFonts w:ascii="Calibri" w:hAnsi="Calibri" w:cs="Arial"/>
          <w:lang w:eastAsia="ja-JP"/>
        </w:rPr>
        <w:t xml:space="preserve"> de #</w:t>
      </w:r>
      <w:proofErr w:type="spellStart"/>
      <w:r w:rsidRPr="00A8607A">
        <w:rPr>
          <w:rFonts w:ascii="Calibri" w:hAnsi="Calibri" w:cs="Arial"/>
          <w:lang w:eastAsia="ja-JP"/>
        </w:rPr>
        <w:t>CitizensRoute</w:t>
      </w:r>
      <w:proofErr w:type="spellEnd"/>
      <w:r w:rsidRPr="00A8607A">
        <w:rPr>
          <w:rFonts w:ascii="Calibri" w:hAnsi="Calibri" w:cs="Arial"/>
          <w:lang w:eastAsia="ja-JP"/>
        </w:rPr>
        <w:t xml:space="preserve">, </w:t>
      </w:r>
      <w:r w:rsidRPr="00A8607A">
        <w:rPr>
          <w:rFonts w:ascii="Calibri" w:hAnsi="Calibri" w:cs="Arial"/>
          <w:bCs/>
          <w:lang w:eastAsia="ja-JP"/>
        </w:rPr>
        <w:t>France</w:t>
      </w:r>
      <w:r w:rsidRPr="00A8607A">
        <w:rPr>
          <w:rFonts w:ascii="Calibri" w:hAnsi="Calibri" w:cs="Arial"/>
        </w:rPr>
        <w:t>.</w:t>
      </w:r>
    </w:p>
    <w:p w14:paraId="62364EA5" w14:textId="0D9443E5" w:rsidR="00F57CF5" w:rsidRPr="00A8607A" w:rsidRDefault="00F57CF5" w:rsidP="00D72DCD">
      <w:pPr>
        <w:spacing w:line="312" w:lineRule="auto"/>
        <w:ind w:right="-91"/>
        <w:contextualSpacing/>
        <w:rPr>
          <w:rFonts w:ascii="Calibri" w:hAnsi="Calibri" w:cs="Arial"/>
          <w:lang w:eastAsia="ja-JP"/>
        </w:rPr>
      </w:pPr>
      <w:r w:rsidRPr="00A8607A">
        <w:rPr>
          <w:rFonts w:ascii="Calibri" w:hAnsi="Calibri" w:cs="Arial"/>
          <w:lang w:eastAsia="ja-JP"/>
        </w:rPr>
        <w:t xml:space="preserve">- Claire </w:t>
      </w:r>
      <w:proofErr w:type="spellStart"/>
      <w:r w:rsidRPr="00A8607A">
        <w:rPr>
          <w:rFonts w:ascii="Calibri" w:hAnsi="Calibri" w:cs="Arial"/>
          <w:lang w:eastAsia="ja-JP"/>
        </w:rPr>
        <w:t>Souvigné</w:t>
      </w:r>
      <w:proofErr w:type="spellEnd"/>
      <w:r w:rsidRPr="00A8607A">
        <w:rPr>
          <w:rFonts w:ascii="Calibri" w:hAnsi="Calibri" w:cs="Arial"/>
          <w:lang w:eastAsia="ja-JP"/>
        </w:rPr>
        <w:t xml:space="preserve">, </w:t>
      </w:r>
      <w:r w:rsidR="00A8607A" w:rsidRPr="00A8607A">
        <w:rPr>
          <w:rFonts w:ascii="Calibri" w:hAnsi="Calibri" w:cs="Arial"/>
          <w:lang w:eastAsia="ja-JP"/>
        </w:rPr>
        <w:t>directrice des programmes</w:t>
      </w:r>
      <w:r w:rsidRPr="00A8607A">
        <w:rPr>
          <w:rFonts w:ascii="Calibri" w:hAnsi="Calibri" w:cs="Arial"/>
          <w:lang w:eastAsia="ja-JP"/>
        </w:rPr>
        <w:t xml:space="preserve"> </w:t>
      </w:r>
      <w:proofErr w:type="spellStart"/>
      <w:r w:rsidRPr="00A8607A">
        <w:rPr>
          <w:rFonts w:ascii="Calibri" w:hAnsi="Calibri" w:cs="Arial"/>
          <w:lang w:eastAsia="ja-JP"/>
        </w:rPr>
        <w:t>Bachelor</w:t>
      </w:r>
      <w:proofErr w:type="spellEnd"/>
      <w:r w:rsidRPr="00A8607A">
        <w:rPr>
          <w:rFonts w:ascii="Calibri" w:hAnsi="Calibri" w:cs="Arial"/>
          <w:lang w:eastAsia="ja-JP"/>
        </w:rPr>
        <w:t>, American BBA</w:t>
      </w:r>
      <w:r w:rsidR="00A8607A" w:rsidRPr="00A8607A">
        <w:rPr>
          <w:rFonts w:ascii="Calibri" w:hAnsi="Calibri" w:cs="Arial"/>
          <w:lang w:eastAsia="ja-JP"/>
        </w:rPr>
        <w:t xml:space="preserve"> &amp; </w:t>
      </w:r>
      <w:proofErr w:type="spellStart"/>
      <w:r w:rsidR="00A8607A" w:rsidRPr="00A8607A">
        <w:rPr>
          <w:rFonts w:ascii="Calibri" w:hAnsi="Calibri" w:cs="Arial"/>
          <w:lang w:eastAsia="ja-JP"/>
        </w:rPr>
        <w:t>MSc</w:t>
      </w:r>
      <w:proofErr w:type="spellEnd"/>
      <w:r w:rsidR="00A8607A" w:rsidRPr="00A8607A">
        <w:rPr>
          <w:rFonts w:ascii="Calibri" w:hAnsi="Calibri" w:cs="Arial"/>
          <w:lang w:eastAsia="ja-JP"/>
        </w:rPr>
        <w:t xml:space="preserve"> /MBA</w:t>
      </w:r>
      <w:r w:rsidRPr="00A8607A">
        <w:rPr>
          <w:rFonts w:ascii="Calibri" w:hAnsi="Calibri" w:cs="Arial"/>
          <w:lang w:eastAsia="ja-JP"/>
        </w:rPr>
        <w:t>,</w:t>
      </w:r>
      <w:r w:rsidR="00A8607A" w:rsidRPr="00A8607A">
        <w:rPr>
          <w:rFonts w:ascii="Calibri" w:hAnsi="Calibri" w:cs="Arial"/>
          <w:lang w:eastAsia="ja-JP"/>
        </w:rPr>
        <w:t xml:space="preserve"> Groupe INSEEC</w:t>
      </w:r>
      <w:r w:rsidRPr="00A8607A">
        <w:rPr>
          <w:rFonts w:ascii="Calibri" w:hAnsi="Calibri" w:cs="Arial"/>
          <w:lang w:eastAsia="ja-JP"/>
        </w:rPr>
        <w:t>, France.</w:t>
      </w:r>
    </w:p>
    <w:p w14:paraId="7294670C" w14:textId="079EBA99" w:rsidR="00F57CF5" w:rsidRPr="00A8607A" w:rsidRDefault="00F57CF5" w:rsidP="00D72DCD">
      <w:pPr>
        <w:widowControl w:val="0"/>
        <w:autoSpaceDE w:val="0"/>
        <w:autoSpaceDN w:val="0"/>
        <w:adjustRightInd w:val="0"/>
        <w:spacing w:line="312" w:lineRule="auto"/>
        <w:contextualSpacing/>
        <w:rPr>
          <w:rFonts w:ascii="Calibri" w:hAnsi="Calibri" w:cs="Arial"/>
          <w:lang w:eastAsia="ja-JP"/>
        </w:rPr>
      </w:pPr>
      <w:r w:rsidRPr="00A8607A">
        <w:rPr>
          <w:rFonts w:ascii="Calibri" w:hAnsi="Calibri" w:cs="Arial"/>
        </w:rPr>
        <w:t xml:space="preserve">- Gavin </w:t>
      </w:r>
      <w:proofErr w:type="spellStart"/>
      <w:r w:rsidRPr="00A8607A">
        <w:rPr>
          <w:rFonts w:ascii="Calibri" w:hAnsi="Calibri" w:cs="Arial"/>
        </w:rPr>
        <w:t>Starks</w:t>
      </w:r>
      <w:proofErr w:type="spellEnd"/>
      <w:r w:rsidRPr="00A8607A">
        <w:rPr>
          <w:rFonts w:ascii="Calibri" w:hAnsi="Calibri" w:cs="Arial"/>
        </w:rPr>
        <w:t xml:space="preserve">, </w:t>
      </w:r>
      <w:proofErr w:type="spellStart"/>
      <w:r w:rsidRPr="00A8607A">
        <w:rPr>
          <w:rFonts w:ascii="Calibri" w:hAnsi="Calibri" w:cs="Arial"/>
        </w:rPr>
        <w:t>founder</w:t>
      </w:r>
      <w:proofErr w:type="spellEnd"/>
      <w:r w:rsidRPr="00A8607A">
        <w:rPr>
          <w:rFonts w:ascii="Calibri" w:hAnsi="Calibri" w:cs="Arial"/>
        </w:rPr>
        <w:t xml:space="preserve"> of </w:t>
      </w:r>
      <w:proofErr w:type="spellStart"/>
      <w:r w:rsidRPr="00A8607A">
        <w:rPr>
          <w:rFonts w:ascii="Calibri" w:hAnsi="Calibri" w:cs="Arial"/>
        </w:rPr>
        <w:t>Dgen</w:t>
      </w:r>
      <w:proofErr w:type="spellEnd"/>
      <w:r w:rsidRPr="00A8607A">
        <w:rPr>
          <w:rFonts w:ascii="Calibri" w:hAnsi="Calibri" w:cs="Arial"/>
        </w:rPr>
        <w:t xml:space="preserve">, </w:t>
      </w:r>
      <w:r w:rsidR="00A8607A" w:rsidRPr="00A8607A">
        <w:rPr>
          <w:rFonts w:ascii="Calibri" w:hAnsi="Calibri" w:cs="Arial"/>
        </w:rPr>
        <w:t>et précédemment du Open Data Institute, GB</w:t>
      </w:r>
      <w:r w:rsidRPr="00A8607A">
        <w:rPr>
          <w:rFonts w:ascii="Calibri" w:hAnsi="Calibri" w:cs="Arial"/>
        </w:rPr>
        <w:t>.</w:t>
      </w:r>
    </w:p>
    <w:p w14:paraId="7F3E5A76" w14:textId="00014EB4" w:rsidR="00F57CF5" w:rsidRPr="00A8607A" w:rsidRDefault="00F57CF5" w:rsidP="00D72DCD">
      <w:pPr>
        <w:spacing w:line="312" w:lineRule="auto"/>
        <w:ind w:right="-91"/>
        <w:contextualSpacing/>
        <w:rPr>
          <w:rFonts w:ascii="Calibri" w:hAnsi="Calibri" w:cs="Arial"/>
          <w:lang w:eastAsia="ja-JP"/>
        </w:rPr>
      </w:pPr>
      <w:r w:rsidRPr="00A8607A">
        <w:rPr>
          <w:rFonts w:ascii="Calibri" w:hAnsi="Calibri" w:cs="Arial"/>
          <w:lang w:eastAsia="ja-JP"/>
        </w:rPr>
        <w:t xml:space="preserve">- Astrid </w:t>
      </w:r>
      <w:proofErr w:type="spellStart"/>
      <w:r w:rsidRPr="00A8607A">
        <w:rPr>
          <w:rFonts w:ascii="Calibri" w:hAnsi="Calibri" w:cs="Arial"/>
          <w:lang w:eastAsia="ja-JP"/>
        </w:rPr>
        <w:t>Szogs</w:t>
      </w:r>
      <w:proofErr w:type="spellEnd"/>
      <w:r w:rsidRPr="00A8607A">
        <w:rPr>
          <w:rFonts w:ascii="Calibri" w:hAnsi="Calibri" w:cs="Arial"/>
          <w:lang w:eastAsia="ja-JP"/>
        </w:rPr>
        <w:t xml:space="preserve">, </w:t>
      </w:r>
      <w:proofErr w:type="spellStart"/>
      <w:r w:rsidRPr="00A8607A">
        <w:rPr>
          <w:rFonts w:ascii="Calibri" w:hAnsi="Calibri" w:cs="Arial"/>
          <w:lang w:eastAsia="ja-JP"/>
        </w:rPr>
        <w:t>Regionalmanagement</w:t>
      </w:r>
      <w:proofErr w:type="spellEnd"/>
      <w:r w:rsidRPr="00A8607A">
        <w:rPr>
          <w:rFonts w:ascii="Calibri" w:hAnsi="Calibri" w:cs="Arial"/>
          <w:lang w:eastAsia="ja-JP"/>
        </w:rPr>
        <w:t xml:space="preserve"> </w:t>
      </w:r>
      <w:proofErr w:type="spellStart"/>
      <w:r w:rsidRPr="00A8607A">
        <w:rPr>
          <w:rFonts w:ascii="Calibri" w:hAnsi="Calibri" w:cs="Arial"/>
          <w:lang w:eastAsia="ja-JP"/>
        </w:rPr>
        <w:t>Northern</w:t>
      </w:r>
      <w:proofErr w:type="spellEnd"/>
      <w:r w:rsidRPr="00A8607A">
        <w:rPr>
          <w:rFonts w:ascii="Calibri" w:hAnsi="Calibri" w:cs="Arial"/>
          <w:lang w:eastAsia="ja-JP"/>
        </w:rPr>
        <w:t xml:space="preserve"> Hesse, </w:t>
      </w:r>
      <w:proofErr w:type="spellStart"/>
      <w:r w:rsidR="00A8607A" w:rsidRPr="00A8607A">
        <w:rPr>
          <w:rFonts w:ascii="Calibri" w:hAnsi="Calibri" w:cs="Arial"/>
          <w:u w:color="1B419A"/>
          <w:lang w:eastAsia="ja-JP"/>
        </w:rPr>
        <w:t>MoWiN</w:t>
      </w:r>
      <w:proofErr w:type="spellEnd"/>
      <w:r w:rsidR="00A8607A" w:rsidRPr="00A8607A">
        <w:rPr>
          <w:rFonts w:ascii="Calibri" w:hAnsi="Calibri" w:cs="Arial"/>
          <w:u w:color="1B419A"/>
          <w:lang w:eastAsia="ja-JP"/>
        </w:rPr>
        <w:t xml:space="preserve"> network et</w:t>
      </w:r>
      <w:r w:rsidRPr="00A8607A">
        <w:rPr>
          <w:rFonts w:ascii="Calibri" w:hAnsi="Calibri" w:cs="Arial"/>
          <w:u w:color="1B419A"/>
          <w:lang w:eastAsia="ja-JP"/>
        </w:rPr>
        <w:t xml:space="preserve"> New Club of Paris,</w:t>
      </w:r>
      <w:r w:rsidRPr="00A8607A">
        <w:rPr>
          <w:rFonts w:ascii="Calibri" w:hAnsi="Calibri" w:cs="Arial"/>
          <w:color w:val="1B419A"/>
          <w:u w:val="single" w:color="1B419A"/>
          <w:lang w:eastAsia="ja-JP"/>
        </w:rPr>
        <w:t xml:space="preserve"> </w:t>
      </w:r>
      <w:r w:rsidR="00A8607A" w:rsidRPr="00A8607A">
        <w:rPr>
          <w:rFonts w:ascii="Calibri" w:hAnsi="Calibri" w:cs="Arial"/>
        </w:rPr>
        <w:t>Allemagne</w:t>
      </w:r>
      <w:r w:rsidRPr="00A8607A">
        <w:rPr>
          <w:rFonts w:ascii="Calibri" w:hAnsi="Calibri" w:cs="Arial"/>
          <w:lang w:eastAsia="ja-JP"/>
        </w:rPr>
        <w:t>.</w:t>
      </w:r>
    </w:p>
    <w:p w14:paraId="16216712" w14:textId="77777777" w:rsidR="00F57CF5" w:rsidRPr="00A8607A" w:rsidRDefault="00F57CF5" w:rsidP="00D72DCD">
      <w:pPr>
        <w:spacing w:line="312" w:lineRule="auto"/>
        <w:ind w:right="-91"/>
        <w:contextualSpacing/>
        <w:rPr>
          <w:rFonts w:ascii="Calibri" w:hAnsi="Calibri" w:cs="Arial"/>
        </w:rPr>
        <w:sectPr w:rsidR="00F57CF5" w:rsidRPr="00A8607A" w:rsidSect="00383F31">
          <w:type w:val="continuous"/>
          <w:pgSz w:w="12240" w:h="15840"/>
          <w:pgMar w:top="1418" w:right="1418" w:bottom="1418" w:left="1418" w:header="720" w:footer="720" w:gutter="0"/>
          <w:cols w:space="720"/>
          <w:noEndnote/>
        </w:sectPr>
      </w:pPr>
    </w:p>
    <w:p w14:paraId="026AB15E" w14:textId="7B87B48D" w:rsidR="00383F31" w:rsidRPr="00A8607A" w:rsidRDefault="00383F31" w:rsidP="00D72DCD">
      <w:pPr>
        <w:spacing w:line="312" w:lineRule="auto"/>
        <w:ind w:right="-91"/>
        <w:contextualSpacing/>
        <w:rPr>
          <w:rFonts w:ascii="Calibri" w:hAnsi="Calibri" w:cs="Arial"/>
        </w:rPr>
      </w:pPr>
      <w:r w:rsidRPr="00A8607A">
        <w:rPr>
          <w:rFonts w:ascii="Calibri" w:hAnsi="Calibri" w:cs="Arial"/>
        </w:rPr>
        <w:t xml:space="preserve">- Adrian Taylor, </w:t>
      </w:r>
      <w:proofErr w:type="spellStart"/>
      <w:r w:rsidRPr="00A8607A">
        <w:rPr>
          <w:rFonts w:ascii="Calibri" w:hAnsi="Calibri" w:cs="Arial"/>
        </w:rPr>
        <w:t>Foresight</w:t>
      </w:r>
      <w:proofErr w:type="spellEnd"/>
      <w:r w:rsidRPr="00A8607A">
        <w:rPr>
          <w:rFonts w:ascii="Calibri" w:hAnsi="Calibri" w:cs="Arial"/>
        </w:rPr>
        <w:t xml:space="preserve"> to </w:t>
      </w:r>
      <w:proofErr w:type="spellStart"/>
      <w:r w:rsidRPr="00A8607A">
        <w:rPr>
          <w:rFonts w:ascii="Calibri" w:hAnsi="Calibri" w:cs="Arial"/>
        </w:rPr>
        <w:t>Strategy</w:t>
      </w:r>
      <w:proofErr w:type="spellEnd"/>
      <w:r w:rsidRPr="00A8607A">
        <w:rPr>
          <w:rFonts w:ascii="Calibri" w:hAnsi="Calibri" w:cs="Arial"/>
        </w:rPr>
        <w:t xml:space="preserve"> for </w:t>
      </w:r>
      <w:proofErr w:type="spellStart"/>
      <w:r w:rsidRPr="00A8607A">
        <w:rPr>
          <w:rFonts w:ascii="Calibri" w:hAnsi="Calibri" w:cs="Arial"/>
        </w:rPr>
        <w:t>Sustainability</w:t>
      </w:r>
      <w:proofErr w:type="spellEnd"/>
      <w:r w:rsidRPr="00A8607A">
        <w:rPr>
          <w:rFonts w:ascii="Calibri" w:hAnsi="Calibri" w:cs="Arial"/>
        </w:rPr>
        <w:t xml:space="preserve"> and Security in </w:t>
      </w:r>
      <w:proofErr w:type="spellStart"/>
      <w:r w:rsidRPr="00A8607A">
        <w:rPr>
          <w:rFonts w:ascii="Calibri" w:hAnsi="Calibri" w:cs="Arial"/>
        </w:rPr>
        <w:t>Governance</w:t>
      </w:r>
      <w:proofErr w:type="spellEnd"/>
      <w:r w:rsidRPr="00A8607A">
        <w:rPr>
          <w:rFonts w:ascii="Calibri" w:hAnsi="Calibri" w:cs="Arial"/>
        </w:rPr>
        <w:t xml:space="preserve"> (4Sing), </w:t>
      </w:r>
      <w:r w:rsidR="00A8607A" w:rsidRPr="00A8607A">
        <w:rPr>
          <w:rFonts w:ascii="Calibri" w:hAnsi="Calibri" w:cs="Arial"/>
        </w:rPr>
        <w:t>Allemagne</w:t>
      </w:r>
      <w:r w:rsidRPr="00A8607A">
        <w:rPr>
          <w:rFonts w:ascii="Calibri" w:hAnsi="Calibri" w:cs="Arial"/>
        </w:rPr>
        <w:t>.</w:t>
      </w:r>
    </w:p>
    <w:p w14:paraId="0A9534A7" w14:textId="2BDF9CEA" w:rsidR="00F57CF5" w:rsidRPr="00A8607A" w:rsidRDefault="00A8607A" w:rsidP="00D72DCD">
      <w:pPr>
        <w:spacing w:line="312" w:lineRule="auto"/>
        <w:ind w:right="-91"/>
        <w:contextualSpacing/>
        <w:rPr>
          <w:rFonts w:ascii="Calibri" w:hAnsi="Calibri" w:cs="Arial"/>
          <w:lang w:eastAsia="ja-JP"/>
        </w:rPr>
      </w:pPr>
      <w:r w:rsidRPr="00A8607A">
        <w:rPr>
          <w:rFonts w:ascii="Calibri" w:hAnsi="Calibri" w:cs="Arial"/>
          <w:lang w:eastAsia="ja-JP"/>
        </w:rPr>
        <w:t xml:space="preserve">- Wim </w:t>
      </w:r>
      <w:proofErr w:type="spellStart"/>
      <w:r w:rsidRPr="00A8607A">
        <w:rPr>
          <w:rFonts w:ascii="Calibri" w:hAnsi="Calibri" w:cs="Arial"/>
          <w:lang w:eastAsia="ja-JP"/>
        </w:rPr>
        <w:t>Veen</w:t>
      </w:r>
      <w:proofErr w:type="spellEnd"/>
      <w:r w:rsidRPr="00A8607A">
        <w:rPr>
          <w:rFonts w:ascii="Calibri" w:hAnsi="Calibri" w:cs="Arial"/>
          <w:lang w:eastAsia="ja-JP"/>
        </w:rPr>
        <w:t>, Professeu</w:t>
      </w:r>
      <w:r w:rsidR="00F57CF5" w:rsidRPr="00A8607A">
        <w:rPr>
          <w:rFonts w:ascii="Calibri" w:hAnsi="Calibri" w:cs="Arial"/>
          <w:lang w:eastAsia="ja-JP"/>
        </w:rPr>
        <w:t>r</w:t>
      </w:r>
      <w:r w:rsidRPr="00A8607A">
        <w:rPr>
          <w:rFonts w:ascii="Calibri" w:hAnsi="Calibri" w:cs="Arial"/>
          <w:lang w:eastAsia="ja-JP"/>
        </w:rPr>
        <w:t xml:space="preserve"> </w:t>
      </w:r>
      <w:proofErr w:type="spellStart"/>
      <w:r w:rsidRPr="00A8607A">
        <w:rPr>
          <w:rFonts w:ascii="Calibri" w:hAnsi="Calibri" w:cs="Arial"/>
          <w:lang w:eastAsia="ja-JP"/>
        </w:rPr>
        <w:t>Em</w:t>
      </w:r>
      <w:proofErr w:type="spellEnd"/>
      <w:r w:rsidRPr="00A8607A">
        <w:rPr>
          <w:rFonts w:ascii="Calibri" w:hAnsi="Calibri" w:cs="Arial"/>
          <w:lang w:eastAsia="ja-JP"/>
        </w:rPr>
        <w:t>.</w:t>
      </w:r>
      <w:r w:rsidR="00F57CF5" w:rsidRPr="00A8607A">
        <w:rPr>
          <w:rFonts w:ascii="Calibri" w:hAnsi="Calibri" w:cs="Arial"/>
          <w:lang w:eastAsia="ja-JP"/>
        </w:rPr>
        <w:t xml:space="preserve">, </w:t>
      </w:r>
      <w:proofErr w:type="spellStart"/>
      <w:r w:rsidR="00F57CF5" w:rsidRPr="00A8607A">
        <w:rPr>
          <w:rFonts w:ascii="Calibri" w:hAnsi="Calibri" w:cs="Arial"/>
          <w:lang w:eastAsia="ja-JP"/>
        </w:rPr>
        <w:t>Delf</w:t>
      </w:r>
      <w:proofErr w:type="spellEnd"/>
      <w:r w:rsidR="00F57CF5" w:rsidRPr="00A8607A">
        <w:rPr>
          <w:rFonts w:ascii="Calibri" w:hAnsi="Calibri" w:cs="Arial"/>
          <w:lang w:eastAsia="ja-JP"/>
        </w:rPr>
        <w:t xml:space="preserve"> </w:t>
      </w:r>
      <w:proofErr w:type="spellStart"/>
      <w:r w:rsidR="00F57CF5" w:rsidRPr="00A8607A">
        <w:rPr>
          <w:rFonts w:ascii="Calibri" w:hAnsi="Calibri" w:cs="Arial"/>
          <w:lang w:eastAsia="ja-JP"/>
        </w:rPr>
        <w:t>Univ</w:t>
      </w:r>
      <w:r w:rsidRPr="00A8607A">
        <w:rPr>
          <w:rFonts w:ascii="Calibri" w:hAnsi="Calibri" w:cs="Arial"/>
          <w:lang w:eastAsia="ja-JP"/>
        </w:rPr>
        <w:t>ersity</w:t>
      </w:r>
      <w:proofErr w:type="spellEnd"/>
      <w:r w:rsidRPr="00A8607A">
        <w:rPr>
          <w:rFonts w:ascii="Calibri" w:hAnsi="Calibri" w:cs="Arial"/>
          <w:lang w:eastAsia="ja-JP"/>
        </w:rPr>
        <w:t xml:space="preserve"> of </w:t>
      </w:r>
      <w:proofErr w:type="spellStart"/>
      <w:r w:rsidRPr="00A8607A">
        <w:rPr>
          <w:rFonts w:ascii="Calibri" w:hAnsi="Calibri" w:cs="Arial"/>
          <w:lang w:eastAsia="ja-JP"/>
        </w:rPr>
        <w:t>Technology</w:t>
      </w:r>
      <w:proofErr w:type="spellEnd"/>
      <w:r w:rsidRPr="00A8607A">
        <w:rPr>
          <w:rFonts w:ascii="Calibri" w:hAnsi="Calibri" w:cs="Arial"/>
          <w:lang w:eastAsia="ja-JP"/>
        </w:rPr>
        <w:t>, et fondateur de</w:t>
      </w:r>
      <w:r w:rsidR="00F57CF5" w:rsidRPr="00A8607A">
        <w:rPr>
          <w:rFonts w:ascii="Calibri" w:hAnsi="Calibri" w:cs="Arial"/>
          <w:lang w:eastAsia="ja-JP"/>
        </w:rPr>
        <w:t xml:space="preserve"> allyoucanlearn.com, </w:t>
      </w:r>
      <w:r w:rsidRPr="00A8607A">
        <w:rPr>
          <w:rFonts w:ascii="Calibri" w:hAnsi="Calibri" w:cs="Arial"/>
          <w:lang w:eastAsia="ja-JP"/>
        </w:rPr>
        <w:t>Pays-Bas</w:t>
      </w:r>
      <w:r w:rsidR="00F57CF5" w:rsidRPr="00A8607A">
        <w:rPr>
          <w:rFonts w:ascii="Calibri" w:hAnsi="Calibri" w:cs="Arial"/>
          <w:lang w:eastAsia="ja-JP"/>
        </w:rPr>
        <w:t>.</w:t>
      </w:r>
    </w:p>
    <w:p w14:paraId="209F2D7B" w14:textId="77777777" w:rsidR="00427BC3" w:rsidRPr="00A8607A" w:rsidRDefault="00427BC3" w:rsidP="00D72DCD">
      <w:pPr>
        <w:spacing w:line="312" w:lineRule="auto"/>
        <w:ind w:right="-91"/>
        <w:contextualSpacing/>
        <w:rPr>
          <w:rFonts w:ascii="Calibri" w:hAnsi="Calibri" w:cs="Arial"/>
        </w:rPr>
      </w:pPr>
    </w:p>
    <w:p w14:paraId="4FF0383D" w14:textId="77777777" w:rsidR="00994447" w:rsidRPr="00A8607A" w:rsidRDefault="00994447" w:rsidP="00D72DCD">
      <w:pPr>
        <w:spacing w:line="312" w:lineRule="auto"/>
        <w:ind w:right="-91"/>
        <w:contextualSpacing/>
        <w:rPr>
          <w:rFonts w:ascii="Calibri" w:hAnsi="Calibri" w:cs="Arial"/>
        </w:rPr>
        <w:sectPr w:rsidR="00994447" w:rsidRPr="00A8607A" w:rsidSect="00383F31">
          <w:type w:val="continuous"/>
          <w:pgSz w:w="12240" w:h="15840"/>
          <w:pgMar w:top="1418" w:right="1418" w:bottom="1418" w:left="1418" w:header="720" w:footer="720" w:gutter="0"/>
          <w:cols w:space="720"/>
          <w:noEndnote/>
        </w:sectPr>
      </w:pPr>
    </w:p>
    <w:p w14:paraId="3FB38B27" w14:textId="77777777" w:rsidR="00D72DCD" w:rsidRPr="00D72DCD" w:rsidRDefault="00D72DCD" w:rsidP="00D72DCD">
      <w:pPr>
        <w:shd w:val="clear" w:color="auto" w:fill="FFFFFF"/>
        <w:spacing w:line="312" w:lineRule="auto"/>
        <w:contextualSpacing/>
        <w:rPr>
          <w:rFonts w:asciiTheme="majorHAnsi" w:hAnsiTheme="majorHAnsi"/>
          <w:i/>
        </w:rPr>
      </w:pPr>
      <w:r w:rsidRPr="00D72DCD">
        <w:rPr>
          <w:rFonts w:asciiTheme="majorHAnsi" w:hAnsiTheme="majorHAnsi"/>
          <w:i/>
        </w:rPr>
        <w:t xml:space="preserve">Pour </w:t>
      </w:r>
      <w:proofErr w:type="spellStart"/>
      <w:r w:rsidRPr="00D72DCD">
        <w:rPr>
          <w:rFonts w:asciiTheme="majorHAnsi" w:hAnsiTheme="majorHAnsi"/>
          <w:i/>
        </w:rPr>
        <w:t>co-signer</w:t>
      </w:r>
      <w:proofErr w:type="spellEnd"/>
      <w:r w:rsidRPr="00D72DCD">
        <w:rPr>
          <w:rFonts w:asciiTheme="majorHAnsi" w:hAnsiTheme="majorHAnsi"/>
          <w:i/>
        </w:rPr>
        <w:t xml:space="preserve"> cette lettre initiée par le EU </w:t>
      </w:r>
      <w:proofErr w:type="spellStart"/>
      <w:r w:rsidRPr="00D72DCD">
        <w:rPr>
          <w:rFonts w:asciiTheme="majorHAnsi" w:hAnsiTheme="majorHAnsi"/>
          <w:i/>
        </w:rPr>
        <w:t>Resilience</w:t>
      </w:r>
      <w:proofErr w:type="spellEnd"/>
      <w:r w:rsidRPr="00D72DCD">
        <w:rPr>
          <w:rFonts w:asciiTheme="majorHAnsi" w:hAnsiTheme="majorHAnsi"/>
          <w:i/>
        </w:rPr>
        <w:t xml:space="preserve"> Collective : https://you.wemove.eu/campaigns/open-letter-for-a-eu-marshall-plan-for-training-and-education-to-avoid-the-socio-economic-collapse</w:t>
      </w:r>
    </w:p>
    <w:p w14:paraId="3E1EE05D" w14:textId="77777777" w:rsidR="00F7596C" w:rsidRPr="00A8607A" w:rsidRDefault="00F7596C" w:rsidP="00D72DCD">
      <w:pPr>
        <w:spacing w:line="312" w:lineRule="auto"/>
        <w:ind w:right="-91"/>
        <w:contextualSpacing/>
        <w:rPr>
          <w:rFonts w:ascii="Calibri" w:hAnsi="Calibri" w:cs="Arial"/>
        </w:rPr>
      </w:pPr>
    </w:p>
    <w:p w14:paraId="77D18BD6" w14:textId="77777777" w:rsidR="00A8607A" w:rsidRPr="00A8607A" w:rsidRDefault="00A8607A" w:rsidP="00D72DCD">
      <w:pPr>
        <w:spacing w:line="312" w:lineRule="auto"/>
        <w:ind w:right="-91"/>
        <w:contextualSpacing/>
        <w:rPr>
          <w:rFonts w:ascii="Calibri" w:hAnsi="Calibri" w:cs="Arial"/>
        </w:rPr>
      </w:pPr>
      <w:r w:rsidRPr="00A8607A">
        <w:rPr>
          <w:rFonts w:ascii="Calibri" w:hAnsi="Calibri" w:cs="Arial"/>
        </w:rPr>
        <w:t>Stratégie de résilience socio-é</w:t>
      </w:r>
      <w:r w:rsidR="00F7596C" w:rsidRPr="00A8607A">
        <w:rPr>
          <w:rFonts w:ascii="Calibri" w:hAnsi="Calibri" w:cs="Arial"/>
        </w:rPr>
        <w:t>conomi</w:t>
      </w:r>
      <w:r w:rsidRPr="00A8607A">
        <w:rPr>
          <w:rFonts w:ascii="Calibri" w:hAnsi="Calibri" w:cs="Arial"/>
        </w:rPr>
        <w:t>que initialement publiée dans</w:t>
      </w:r>
      <w:r w:rsidR="00F7596C" w:rsidRPr="00A8607A">
        <w:rPr>
          <w:rFonts w:ascii="Calibri" w:hAnsi="Calibri" w:cs="Arial"/>
        </w:rPr>
        <w:t xml:space="preserve"> La Tribune,</w:t>
      </w:r>
      <w:r w:rsidRPr="00A8607A">
        <w:rPr>
          <w:rFonts w:ascii="Calibri" w:hAnsi="Calibri" w:cs="Arial"/>
        </w:rPr>
        <w:t xml:space="preserve"> 30</w:t>
      </w:r>
      <w:r w:rsidR="00F7596C" w:rsidRPr="00A8607A">
        <w:rPr>
          <w:rFonts w:ascii="Calibri" w:hAnsi="Calibri" w:cs="Arial"/>
        </w:rPr>
        <w:t xml:space="preserve"> Ma</w:t>
      </w:r>
      <w:r w:rsidRPr="00A8607A">
        <w:rPr>
          <w:rFonts w:ascii="Calibri" w:hAnsi="Calibri" w:cs="Arial"/>
        </w:rPr>
        <w:t xml:space="preserve">rs </w:t>
      </w:r>
      <w:r w:rsidR="00383F31" w:rsidRPr="00A8607A">
        <w:rPr>
          <w:rFonts w:ascii="Calibri" w:hAnsi="Calibri" w:cs="Arial"/>
        </w:rPr>
        <w:t xml:space="preserve">: </w:t>
      </w:r>
      <w:hyperlink r:id="rId5" w:history="1">
        <w:r w:rsidR="00383F31" w:rsidRPr="00A8607A">
          <w:rPr>
            <w:rStyle w:val="Lienhypertexte"/>
            <w:rFonts w:ascii="Calibri" w:hAnsi="Calibri" w:cs="Arial"/>
          </w:rPr>
          <w:t>https://www.latribune.fr/opinions/tribunes/se-former-ensemble-pour-un-veritable-green-new-deal-843756.html</w:t>
        </w:r>
      </w:hyperlink>
    </w:p>
    <w:p w14:paraId="5911AACF" w14:textId="5DDA1D82" w:rsidR="006977A7" w:rsidRPr="00A8607A" w:rsidRDefault="00A8607A" w:rsidP="00D72DCD">
      <w:pPr>
        <w:spacing w:line="312" w:lineRule="auto"/>
        <w:ind w:right="-91"/>
        <w:contextualSpacing/>
        <w:rPr>
          <w:rStyle w:val="Lienhypertexte"/>
          <w:rFonts w:ascii="Calibri" w:hAnsi="Calibri" w:cs="Arial"/>
        </w:rPr>
      </w:pPr>
      <w:r w:rsidRPr="00A8607A">
        <w:rPr>
          <w:rFonts w:ascii="Calibri" w:hAnsi="Calibri" w:cs="Arial"/>
        </w:rPr>
        <w:t>Version longue en anglais sur</w:t>
      </w:r>
      <w:r w:rsidR="00F7596C" w:rsidRPr="00A8607A">
        <w:rPr>
          <w:rFonts w:ascii="Calibri" w:hAnsi="Calibri" w:cs="Arial"/>
        </w:rPr>
        <w:t xml:space="preserve"> medium.com, </w:t>
      </w:r>
      <w:r w:rsidRPr="00A8607A">
        <w:rPr>
          <w:rFonts w:ascii="Calibri" w:hAnsi="Calibri" w:cs="Arial"/>
        </w:rPr>
        <w:t xml:space="preserve">le 11 avril </w:t>
      </w:r>
      <w:r w:rsidR="00F7596C" w:rsidRPr="00A8607A">
        <w:rPr>
          <w:rFonts w:ascii="Calibri" w:hAnsi="Calibri" w:cs="Arial"/>
        </w:rPr>
        <w:t>:</w:t>
      </w:r>
      <w:r w:rsidR="00383F31" w:rsidRPr="00A8607A">
        <w:rPr>
          <w:rFonts w:ascii="Calibri" w:hAnsi="Calibri" w:cs="Arial"/>
        </w:rPr>
        <w:t xml:space="preserve"> </w:t>
      </w:r>
      <w:hyperlink r:id="rId6" w:history="1">
        <w:r w:rsidR="00383F31" w:rsidRPr="00A8607A">
          <w:rPr>
            <w:rStyle w:val="Lienhypertexte"/>
            <w:rFonts w:ascii="Calibri" w:hAnsi="Calibri" w:cs="Arial"/>
          </w:rPr>
          <w:t>https://medium.com/@rbidaultwaddington/covid-19-an-economic-resilience-strategy-via-training-and-creativity-fffcd04b50f6</w:t>
        </w:r>
      </w:hyperlink>
    </w:p>
    <w:p w14:paraId="5284E8BC" w14:textId="77777777" w:rsidR="00994447" w:rsidRPr="00A8607A" w:rsidRDefault="00994447" w:rsidP="00D72DCD">
      <w:pPr>
        <w:spacing w:line="312" w:lineRule="auto"/>
        <w:ind w:right="-91"/>
        <w:contextualSpacing/>
        <w:rPr>
          <w:rStyle w:val="Lienhypertexte"/>
          <w:rFonts w:ascii="Calibri" w:hAnsi="Calibri" w:cs="Arial"/>
        </w:rPr>
      </w:pPr>
    </w:p>
    <w:p w14:paraId="4FE14777" w14:textId="77777777" w:rsidR="00994447" w:rsidRPr="00A8607A" w:rsidRDefault="00994447" w:rsidP="00D72DCD">
      <w:pPr>
        <w:spacing w:line="312" w:lineRule="auto"/>
        <w:ind w:right="-91"/>
        <w:contextualSpacing/>
        <w:rPr>
          <w:rFonts w:ascii="Calibri" w:hAnsi="Calibri" w:cs="Arial"/>
        </w:rPr>
      </w:pPr>
    </w:p>
    <w:sectPr w:rsidR="00994447" w:rsidRPr="00A8607A" w:rsidSect="00383F31">
      <w:type w:val="continuous"/>
      <w:pgSz w:w="12240" w:h="15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31"/>
    <w:rsid w:val="00002D88"/>
    <w:rsid w:val="00012B2C"/>
    <w:rsid w:val="00013ABF"/>
    <w:rsid w:val="00022D15"/>
    <w:rsid w:val="000516BB"/>
    <w:rsid w:val="00061A8C"/>
    <w:rsid w:val="000668AF"/>
    <w:rsid w:val="000B1BFC"/>
    <w:rsid w:val="000C168A"/>
    <w:rsid w:val="001112DE"/>
    <w:rsid w:val="0013768B"/>
    <w:rsid w:val="0016166C"/>
    <w:rsid w:val="001A3DEF"/>
    <w:rsid w:val="00210497"/>
    <w:rsid w:val="002C74E9"/>
    <w:rsid w:val="00300151"/>
    <w:rsid w:val="00383F31"/>
    <w:rsid w:val="003A6188"/>
    <w:rsid w:val="003D3BCF"/>
    <w:rsid w:val="004123DF"/>
    <w:rsid w:val="00427BC3"/>
    <w:rsid w:val="00436BC1"/>
    <w:rsid w:val="0044080D"/>
    <w:rsid w:val="004533B3"/>
    <w:rsid w:val="00453CC4"/>
    <w:rsid w:val="00462F1D"/>
    <w:rsid w:val="004718E9"/>
    <w:rsid w:val="00494C84"/>
    <w:rsid w:val="00496617"/>
    <w:rsid w:val="004B714C"/>
    <w:rsid w:val="004D0F01"/>
    <w:rsid w:val="004D781C"/>
    <w:rsid w:val="005121CC"/>
    <w:rsid w:val="00513912"/>
    <w:rsid w:val="00550122"/>
    <w:rsid w:val="005C2F76"/>
    <w:rsid w:val="00625740"/>
    <w:rsid w:val="00636998"/>
    <w:rsid w:val="00681C4E"/>
    <w:rsid w:val="00683A39"/>
    <w:rsid w:val="00683C56"/>
    <w:rsid w:val="006929EA"/>
    <w:rsid w:val="006946AD"/>
    <w:rsid w:val="006977A7"/>
    <w:rsid w:val="006E3382"/>
    <w:rsid w:val="006E69E4"/>
    <w:rsid w:val="006F3AE3"/>
    <w:rsid w:val="00723A8D"/>
    <w:rsid w:val="007539C5"/>
    <w:rsid w:val="00777170"/>
    <w:rsid w:val="00791002"/>
    <w:rsid w:val="007A51A2"/>
    <w:rsid w:val="007A74D1"/>
    <w:rsid w:val="007F4437"/>
    <w:rsid w:val="008459DD"/>
    <w:rsid w:val="00855ED2"/>
    <w:rsid w:val="00875545"/>
    <w:rsid w:val="008C5F79"/>
    <w:rsid w:val="008F21D8"/>
    <w:rsid w:val="00902545"/>
    <w:rsid w:val="00980EE8"/>
    <w:rsid w:val="00994447"/>
    <w:rsid w:val="009C44A8"/>
    <w:rsid w:val="009E3238"/>
    <w:rsid w:val="009F6819"/>
    <w:rsid w:val="00A30692"/>
    <w:rsid w:val="00A40CC0"/>
    <w:rsid w:val="00A455E5"/>
    <w:rsid w:val="00A5443E"/>
    <w:rsid w:val="00A8607A"/>
    <w:rsid w:val="00AA2781"/>
    <w:rsid w:val="00AE13F2"/>
    <w:rsid w:val="00B22445"/>
    <w:rsid w:val="00B41629"/>
    <w:rsid w:val="00B73CC9"/>
    <w:rsid w:val="00BC3DE9"/>
    <w:rsid w:val="00BD5DA9"/>
    <w:rsid w:val="00C028DA"/>
    <w:rsid w:val="00C233D1"/>
    <w:rsid w:val="00C2656D"/>
    <w:rsid w:val="00C26D19"/>
    <w:rsid w:val="00C642BA"/>
    <w:rsid w:val="00CC2D3A"/>
    <w:rsid w:val="00D162E7"/>
    <w:rsid w:val="00D72DCD"/>
    <w:rsid w:val="00D76268"/>
    <w:rsid w:val="00D77B2F"/>
    <w:rsid w:val="00D9054F"/>
    <w:rsid w:val="00DD1581"/>
    <w:rsid w:val="00E30253"/>
    <w:rsid w:val="00E64290"/>
    <w:rsid w:val="00E77E69"/>
    <w:rsid w:val="00E92FA0"/>
    <w:rsid w:val="00EF18B7"/>
    <w:rsid w:val="00EF7B5B"/>
    <w:rsid w:val="00F12619"/>
    <w:rsid w:val="00F37716"/>
    <w:rsid w:val="00F42C13"/>
    <w:rsid w:val="00F57CF5"/>
    <w:rsid w:val="00F7596C"/>
    <w:rsid w:val="00FF28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7E3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31"/>
    <w:rPr>
      <w:rFonts w:ascii="Arial" w:hAnsi="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E3238"/>
    <w:rPr>
      <w:rFonts w:ascii="Lucida Grande" w:hAnsi="Lucida Grande"/>
      <w:sz w:val="18"/>
      <w:szCs w:val="18"/>
    </w:rPr>
  </w:style>
  <w:style w:type="character" w:styleId="Lienhypertexte">
    <w:name w:val="Hyperlink"/>
    <w:basedOn w:val="Policepardfaut"/>
    <w:uiPriority w:val="99"/>
    <w:unhideWhenUsed/>
    <w:rsid w:val="00383F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31"/>
    <w:rPr>
      <w:rFonts w:ascii="Arial" w:hAnsi="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E3238"/>
    <w:rPr>
      <w:rFonts w:ascii="Lucida Grande" w:hAnsi="Lucida Grande"/>
      <w:sz w:val="18"/>
      <w:szCs w:val="18"/>
    </w:rPr>
  </w:style>
  <w:style w:type="character" w:styleId="Lienhypertexte">
    <w:name w:val="Hyperlink"/>
    <w:basedOn w:val="Policepardfaut"/>
    <w:uiPriority w:val="99"/>
    <w:unhideWhenUsed/>
    <w:rsid w:val="00383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1197">
      <w:bodyDiv w:val="1"/>
      <w:marLeft w:val="0"/>
      <w:marRight w:val="0"/>
      <w:marTop w:val="0"/>
      <w:marBottom w:val="0"/>
      <w:divBdr>
        <w:top w:val="none" w:sz="0" w:space="0" w:color="auto"/>
        <w:left w:val="none" w:sz="0" w:space="0" w:color="auto"/>
        <w:bottom w:val="none" w:sz="0" w:space="0" w:color="auto"/>
        <w:right w:val="none" w:sz="0" w:space="0" w:color="auto"/>
      </w:divBdr>
    </w:div>
    <w:div w:id="1637295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tribune.fr/opinions/tribunes/se-former-ensemble-pour-un-veritable-green-new-deal-843756.html" TargetMode="External"/><Relationship Id="rId6" Type="http://schemas.openxmlformats.org/officeDocument/2006/relationships/hyperlink" Target="https://medium.com/@rbidaultwaddington/covid-19-an-economic-resilience-strategy-via-training-and-creativity-fffcd04b50f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1336</Words>
  <Characters>7348</Characters>
  <Application>Microsoft Macintosh Word</Application>
  <DocSecurity>0</DocSecurity>
  <Lines>61</Lines>
  <Paragraphs>17</Paragraphs>
  <ScaleCrop>false</ScaleCrop>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2020-05-13T16:15:00Z</dcterms:created>
  <dcterms:modified xsi:type="dcterms:W3CDTF">2020-05-13T16:15:00Z</dcterms:modified>
</cp:coreProperties>
</file>